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777588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77588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77588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77588">
        <w:rPr>
          <w:rFonts w:ascii="Times New Roman" w:hAnsi="Times New Roman"/>
          <w:szCs w:val="24"/>
          <w:lang w:eastAsia="ru-RU"/>
        </w:rPr>
        <w:t>650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3"/>
        <w:gridCol w:w="1807"/>
        <w:gridCol w:w="13"/>
        <w:gridCol w:w="1120"/>
        <w:gridCol w:w="16"/>
        <w:gridCol w:w="4885"/>
        <w:gridCol w:w="1227"/>
        <w:gridCol w:w="6"/>
        <w:gridCol w:w="1264"/>
        <w:gridCol w:w="1402"/>
        <w:gridCol w:w="25"/>
        <w:gridCol w:w="2937"/>
      </w:tblGrid>
      <w:tr w:rsidR="000D5E96" w:rsidRPr="00FA7B14" w:rsidTr="00EC5EDE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C5EDE">
        <w:trPr>
          <w:trHeight w:val="20"/>
        </w:trPr>
        <w:tc>
          <w:tcPr>
            <w:tcW w:w="4997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77758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88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777588" w:rsidRPr="00777588" w:rsidTr="00EC5EDE">
        <w:trPr>
          <w:trHeight w:val="20"/>
        </w:trPr>
        <w:tc>
          <w:tcPr>
            <w:tcW w:w="31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77588" w:rsidP="00777588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588">
              <w:rPr>
                <w:rFonts w:ascii="Times New Roman" w:hAnsi="Times New Roman"/>
                <w:sz w:val="20"/>
                <w:szCs w:val="20"/>
              </w:rPr>
              <w:t>64-00024-3-00592-250914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77588" w:rsidP="00777588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588">
              <w:rPr>
                <w:rFonts w:ascii="Times New Roman" w:hAnsi="Times New Roman"/>
                <w:sz w:val="20"/>
                <w:szCs w:val="20"/>
              </w:rPr>
              <w:t>Полигон твердых промышленных отходов</w:t>
            </w:r>
          </w:p>
        </w:tc>
        <w:tc>
          <w:tcPr>
            <w:tcW w:w="366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77588" w:rsidP="00777588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58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52810" w:rsidP="00EC5EDE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2810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22298721614; осадок механический очистки вод промывки песка и гравия 23121801394; ткань фильтровальная из полиэфирных волокон, отработанная при обезвоживании апатитового и/или нефелинового концентрата 23211121624; ткань фильтровальная из синтетических волокон, отработанная при фильтрации и обезвоживании железорудного концентрата 22163111604; пыль газоочистки при агломерации железных руд 22171121424; осадок мокрой газоочистки при обогащении железных руд 22171131394; отходы обогащения медных руд и шлака медеплавильного производства в смеси 22212911204; ткань фильтровальная на основе полиэфирного волокна, отработанная при флотационном обогащении медно-порфировых руд 22216123614; пыль газоочистки с преимущественным содержанием диоксида кремния при обогащении медно-цинковых руд 22217111424; пыль газоочистки при обогащении медно-цинковых руд 2217113423; отходы зачистки емкостей хранения жидкою аммиака, содержащие преимущественно карбонат кальция 31005131393; 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 31005135393; отходы зачистки оборудования производства сероуглерода с преимущественным </w:t>
            </w:r>
            <w:r w:rsidRPr="007528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содержанием серы 31212538213; отходы чистки емкостей хранения нитрата кальция при производстве минеральных удобрений 31400281394;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 31471005204; отходы зачистки оборудования нейтрализации </w:t>
            </w:r>
            <w:proofErr w:type="spellStart"/>
            <w:r w:rsidRPr="00752810">
              <w:rPr>
                <w:rFonts w:ascii="Times New Roman" w:hAnsi="Times New Roman"/>
                <w:sz w:val="20"/>
                <w:szCs w:val="20"/>
              </w:rPr>
              <w:t>азотнофосфорнокислого</w:t>
            </w:r>
            <w:proofErr w:type="spellEnd"/>
            <w:r w:rsidRPr="00752810">
              <w:rPr>
                <w:rFonts w:ascii="Times New Roman" w:hAnsi="Times New Roman"/>
                <w:sz w:val="20"/>
                <w:szCs w:val="20"/>
              </w:rPr>
              <w:t xml:space="preserve"> раствора аммиаком при производстве нитроаммофоски 31471811394; отходы зачистки оборудования производства нитроаммофоски, содержащие смесь солей аммония, карбоната кальция, фосфатов 31471812394; отходы зачистки оборудования производства нитроаммофоски, содержащие преимущественно хлорид калия 31471814494; отходы зачистки емкостей хранения нитроаммофоски 314718 15493; отходы зачистки оборудования производства смол фенолформальдегидных 31556291213; отходы (осадок) механической очистки сточных вод производства нитроцеллюлозы 31559237394; отходы натрий-</w:t>
            </w:r>
            <w:proofErr w:type="spellStart"/>
            <w:r w:rsidRPr="00752810">
              <w:rPr>
                <w:rFonts w:ascii="Times New Roman" w:hAnsi="Times New Roman"/>
                <w:sz w:val="20"/>
                <w:szCs w:val="20"/>
              </w:rPr>
              <w:t>карбоксиметилцеллюлозы</w:t>
            </w:r>
            <w:proofErr w:type="spellEnd"/>
            <w:r w:rsidRPr="00752810">
              <w:rPr>
                <w:rFonts w:ascii="Times New Roman" w:hAnsi="Times New Roman"/>
                <w:sz w:val="20"/>
                <w:szCs w:val="20"/>
              </w:rPr>
              <w:t xml:space="preserve"> от зачистки оборудования при производстве </w:t>
            </w:r>
            <w:proofErr w:type="spellStart"/>
            <w:r w:rsidRPr="00752810">
              <w:rPr>
                <w:rFonts w:ascii="Times New Roman" w:hAnsi="Times New Roman"/>
                <w:sz w:val="20"/>
                <w:szCs w:val="20"/>
              </w:rPr>
              <w:t>карбоксиметилцеллюлозы</w:t>
            </w:r>
            <w:proofErr w:type="spellEnd"/>
            <w:r w:rsidRPr="00752810">
              <w:rPr>
                <w:rFonts w:ascii="Times New Roman" w:hAnsi="Times New Roman"/>
                <w:sz w:val="20"/>
                <w:szCs w:val="20"/>
              </w:rPr>
              <w:t xml:space="preserve"> 31559242493; шлак сварочный при мокром шлакоудалении в нагревательных печах прокатного производства 35150211204; осадок механической очистки промывных вод шлифовки и полировки изделий из цветных металлов с преимущественным содержанием оксида кремния 36128211334;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36339521394; 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 36339531394; пыль от продувки электрического оборудования, используемого при производстве черных металлов 91700361424; осадок нейтрализации известковым молоком вод промывки железнодорожных цистерн для перевозки кислот 92278213444; осадок механической очистки сточных вод при мойке деталей и агрегатов железнодорожного </w:t>
            </w:r>
            <w:r w:rsidRPr="007528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подвижного состава 92278311394; осадок моечных машин при мойке деталей электроподвижного состава метрополитена 92281221393; отходы грунта при ликвидации проливов неорганических кислот 93311111333; фунт, загрязненный смолами при производстве кокса (содержание смол менее 15 %) 30819199394; 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 31005135393; шлам от зачистки емкостей от поваренной соли 31005159394; ткань фильтровальная из полиэфирных волокон, отработанная при газоочистке системы хранения карбамида 31005211514; пыль технического углерода при газоочистке пересыпки и перемещения технического углерода 31006215424; осадок фильтрации медно-аммиачного раствора при его регенерации при получении водорода и окиси углерода 31010103393; отходы песка при ликвидации проливов ациклических углеводородов хлорированных (содержание хлорированных углеводородов менее 5%) 31087511404; отходы ликвидации проливов кремнийорганических веществ, содержащие гель диоксида кремния 31087512394; отходы песка при ликвидации проливов химических продуктов в производстве метилметакрилата 31087521404; отходы песка при ликвидации проливов органических веществ, в том числе хлорсодержащих (содержание загрязнителей не более 10 %) 31087591404; опилки и стружка древесные, загрязненные при удалении проливов жидких моющих средств 31088111294; опилки древесные, загрязненные при ликвидации проливов лакокрасочных материалов 31088121204; песок, загрязненный при ликвидации проливов лакокрасочных материалов 31088211394; осадки </w:t>
            </w:r>
            <w:proofErr w:type="spellStart"/>
            <w:r w:rsidRPr="00752810">
              <w:rPr>
                <w:rFonts w:ascii="Times New Roman" w:hAnsi="Times New Roman"/>
                <w:sz w:val="20"/>
                <w:szCs w:val="20"/>
              </w:rPr>
              <w:t>биокоагуляции</w:t>
            </w:r>
            <w:proofErr w:type="spellEnd"/>
            <w:r w:rsidRPr="00752810">
              <w:rPr>
                <w:rFonts w:ascii="Times New Roman" w:hAnsi="Times New Roman"/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752810">
              <w:rPr>
                <w:rFonts w:ascii="Times New Roman" w:hAnsi="Times New Roman"/>
                <w:sz w:val="20"/>
                <w:szCs w:val="20"/>
              </w:rPr>
              <w:t>хозбытовых</w:t>
            </w:r>
            <w:proofErr w:type="spellEnd"/>
            <w:r w:rsidRPr="00752810">
              <w:rPr>
                <w:rFonts w:ascii="Times New Roman" w:hAnsi="Times New Roman"/>
                <w:sz w:val="20"/>
                <w:szCs w:val="20"/>
              </w:rPr>
              <w:t xml:space="preserve"> сточных вод обезвоженные 31095911394; сорбент на основе полиуретана, загрязненный нефтепродуктами (содержание нефтепродуктов менее 15%) 44253311494; сорбенты из синтетических материалов, загрязненные нефтью и нефтепродуктами (содержание нефти и нефтепродуктов 15% и более) 44253411293; сорбент на основе пенополистирольной крошки, загрязненный </w:t>
            </w:r>
            <w:r w:rsidRPr="007528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15%) 44253521404; сорбент на основе целлюлозы, загрязненный нефтепродуктами (содержание нефтепродуктов 15% и более) 44254111613; сорбент на основе лигнина, загрязненный нефтепродуктами (содержание нефтепродуктов 15% и более) 44254121613; сорбент на основе гречневой и/или рисовой шелухи, загрязненный нефтепродуктами (содержание нефтепродуктов 15% и более) 44254131613;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футеровки печей и печного оборудования литья армированной </w:t>
            </w:r>
            <w:proofErr w:type="spellStart"/>
            <w:r w:rsidRPr="00752810">
              <w:rPr>
                <w:rFonts w:ascii="Times New Roman" w:hAnsi="Times New Roman"/>
                <w:sz w:val="20"/>
                <w:szCs w:val="20"/>
              </w:rPr>
              <w:t>хлористомедной</w:t>
            </w:r>
            <w:proofErr w:type="spellEnd"/>
            <w:r w:rsidRPr="00752810">
              <w:rPr>
                <w:rFonts w:ascii="Times New Roman" w:hAnsi="Times New Roman"/>
                <w:sz w:val="20"/>
                <w:szCs w:val="20"/>
              </w:rPr>
              <w:t xml:space="preserve"> электродной ленты 91212311204;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теплоизоляционных материалов на основе минерального волокна 91214611204; пыль от продувки электрического оборудования, используемого при производстве черных металлов 91700361424; пыль газоочистки с преимущественным содержанием диоксида кремния при обогащении медно-цинковых руд 22217111424; пыль газоочистки при обогащении медно-цинковых руд 22217113423;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стеклопластика, содержащая преимущественно стекло 33516721424; пыль стеклотекстолита при его механической обработке 33516911424;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77588" w:rsidP="00777588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588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03" w:type="pct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77588" w:rsidP="00777588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588">
              <w:rPr>
                <w:rFonts w:ascii="Times New Roman" w:hAnsi="Times New Roman"/>
                <w:sz w:val="20"/>
                <w:szCs w:val="20"/>
              </w:rPr>
              <w:t>63207873001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77588" w:rsidP="00777588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588">
              <w:rPr>
                <w:rFonts w:ascii="Times New Roman" w:hAnsi="Times New Roman"/>
                <w:sz w:val="20"/>
                <w:szCs w:val="20"/>
              </w:rPr>
              <w:t>СПК Березовский (с. Новая Елюзань)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</w:tcPr>
          <w:p w:rsidR="00777588" w:rsidRPr="00777588" w:rsidRDefault="00777588" w:rsidP="00777588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7588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777588">
              <w:rPr>
                <w:rFonts w:ascii="Times New Roman" w:hAnsi="Times New Roman"/>
                <w:sz w:val="20"/>
                <w:szCs w:val="20"/>
              </w:rPr>
              <w:t>ПромОтходы</w:t>
            </w:r>
            <w:proofErr w:type="spellEnd"/>
            <w:r w:rsidRPr="0077758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3A5326" w:rsidRPr="00EC5EDE" w:rsidTr="00EC5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326" w:rsidRPr="00EC5EDE" w:rsidRDefault="003A5326" w:rsidP="00EC5ED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Свердловская область</w:t>
            </w:r>
          </w:p>
        </w:tc>
      </w:tr>
      <w:tr w:rsidR="00EC5EDE" w:rsidRPr="00777588" w:rsidTr="00EC5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66-00064-Х-00592-250914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 xml:space="preserve">Малосернистое </w:t>
            </w:r>
            <w:proofErr w:type="spellStart"/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Отходы обогащения медных руд и шлака медеплавильного производства в смеси 22212911204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 xml:space="preserve"> Отходы (хвосты) обогащения медных руд практически неопасные 2221200135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 xml:space="preserve"> Отходы обогащения шлака </w:t>
            </w:r>
            <w:r w:rsidRPr="00777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медеплавильного производства при получении медных концентратов 35549201495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Осадок обводненный при нейтрализации сточных вод производства серной кислоты известковым молоком 31222822324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654840000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Ревда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7588" w:rsidRPr="00777588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8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«Среднеуральский медеплавильный завод» (ОАО «СУМЗ»)</w:t>
            </w:r>
          </w:p>
        </w:tc>
      </w:tr>
    </w:tbl>
    <w:p w:rsidR="00777588" w:rsidRPr="00FA7B14" w:rsidRDefault="00777588" w:rsidP="0077758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77588" w:rsidRPr="00FA7B14" w:rsidRDefault="00777588" w:rsidP="0077758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77588" w:rsidRPr="00FA7B14" w:rsidRDefault="00777588" w:rsidP="0077758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650</w:t>
      </w:r>
    </w:p>
    <w:p w:rsidR="00777588" w:rsidRPr="00FA7B14" w:rsidRDefault="00777588" w:rsidP="0077758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3"/>
        <w:gridCol w:w="1807"/>
        <w:gridCol w:w="13"/>
        <w:gridCol w:w="1104"/>
        <w:gridCol w:w="16"/>
        <w:gridCol w:w="4897"/>
        <w:gridCol w:w="1227"/>
        <w:gridCol w:w="6"/>
        <w:gridCol w:w="1264"/>
        <w:gridCol w:w="1402"/>
        <w:gridCol w:w="9"/>
        <w:gridCol w:w="2949"/>
        <w:gridCol w:w="6"/>
      </w:tblGrid>
      <w:tr w:rsidR="00EC5EDE" w:rsidRPr="00FA7B14" w:rsidTr="00EC5EDE"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88" w:rsidRPr="00FA7B14" w:rsidRDefault="00777588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88" w:rsidRPr="00FA7B14" w:rsidRDefault="00777588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88" w:rsidRPr="00FA7B14" w:rsidRDefault="00777588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588" w:rsidRPr="00FA7B14" w:rsidRDefault="00777588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88" w:rsidRPr="00FA7B14" w:rsidRDefault="00777588" w:rsidP="00E53EA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88" w:rsidRPr="00FA7B14" w:rsidRDefault="00777588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88" w:rsidRPr="00FA7B14" w:rsidRDefault="00777588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88" w:rsidRPr="00FA7B14" w:rsidRDefault="00777588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77588" w:rsidRPr="00FA7B14" w:rsidTr="00EC5EDE">
        <w:trPr>
          <w:gridAfter w:val="1"/>
          <w:wAfter w:w="2" w:type="pct"/>
          <w:trHeight w:val="20"/>
        </w:trPr>
        <w:tc>
          <w:tcPr>
            <w:tcW w:w="4997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77588" w:rsidRPr="00FA7B14" w:rsidRDefault="00EC5EDE" w:rsidP="00E53EA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EDE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EC5EDE" w:rsidRPr="00EC5EDE" w:rsidTr="00EC5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86-00471-Х-00758-281114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Полигон по сбору и утилизации промышленных и бытовых отходов на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Киняминском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93110001393 Грунт, загрязненный нефтью или нефтепродуктами (содержание нефти или нефтепродуктов 15% и более)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93110003394 Грунт, загрязненный нефтью или нефтепродуктами (содержание нефти или нефтепродуктов менее 15%); 91920102394 Песок, загрязненный нефтью или нефтепродуктами (содержание нефти или нефтепродуктов менее 15%)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91920101393 Песок, загрязненный нефтью или нефтепродуктами 15 % и более)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29112001394 Шламы буровые при бурении, связанном с добычей сырой нефти, малоопасные; 91120002393  Шлам очистки емкостей и трубопроводов от нефти и нефтепродуктов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71826000000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п. Угут</w:t>
            </w:r>
          </w:p>
        </w:tc>
        <w:tc>
          <w:tcPr>
            <w:tcW w:w="9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ООО «РН-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5EDE" w:rsidRPr="00EC5EDE" w:rsidTr="00EC5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86-00494-Х-00758-281114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№14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Ватлорское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Ватлорский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л.у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29112001394 Шламы буровые при буровые при бурении, связанном с добычей сырой нефти, малоопасные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71826000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Нумто</w:t>
            </w:r>
            <w:proofErr w:type="spellEnd"/>
          </w:p>
        </w:tc>
        <w:tc>
          <w:tcPr>
            <w:tcW w:w="9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ПАО "Сургутнефтегаз"</w:t>
            </w:r>
          </w:p>
        </w:tc>
      </w:tr>
      <w:tr w:rsidR="00EC5EDE" w:rsidRPr="00EC5EDE" w:rsidTr="00EC5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86-00506-X-</w:t>
            </w: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00758-281114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№919 Федоровское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. Федоровский </w:t>
            </w:r>
            <w:proofErr w:type="spellStart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л.у</w:t>
            </w:r>
            <w:proofErr w:type="spellEnd"/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EC5EDE" w:rsidRDefault="00777588" w:rsidP="00752810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29112001394 Шламы буровые при буровые при бурении, связанном с добычей сырой нефти, малоопасные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 xml:space="preserve">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</w:t>
            </w:r>
            <w:r w:rsidR="00752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EC5EDE">
              <w:rPr>
                <w:rFonts w:ascii="Times New Roman" w:hAnsi="Times New Roman" w:cs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EC5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полимеров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71826000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пос. Федоровский</w:t>
            </w:r>
          </w:p>
        </w:tc>
        <w:tc>
          <w:tcPr>
            <w:tcW w:w="9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7588" w:rsidRPr="00EC5EDE" w:rsidRDefault="00777588" w:rsidP="00EC5ED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DE">
              <w:rPr>
                <w:rFonts w:ascii="Times New Roman" w:hAnsi="Times New Roman" w:cs="Times New Roman"/>
                <w:sz w:val="20"/>
                <w:szCs w:val="20"/>
              </w:rPr>
              <w:t>ПАО "Сургутнефтегаз"</w:t>
            </w:r>
          </w:p>
        </w:tc>
      </w:tr>
    </w:tbl>
    <w:p w:rsidR="00777588" w:rsidRPr="000D5E96" w:rsidRDefault="00777588">
      <w:pPr>
        <w:rPr>
          <w:rFonts w:ascii="Times New Roman" w:hAnsi="Times New Roman" w:cs="Times New Roman"/>
          <w:sz w:val="20"/>
          <w:szCs w:val="20"/>
        </w:rPr>
      </w:pPr>
    </w:p>
    <w:sectPr w:rsidR="0077758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AC" w:rsidRDefault="000A44AC" w:rsidP="000D5E96">
      <w:pPr>
        <w:spacing w:before="0" w:line="240" w:lineRule="auto"/>
      </w:pPr>
      <w:r>
        <w:separator/>
      </w:r>
    </w:p>
  </w:endnote>
  <w:endnote w:type="continuationSeparator" w:id="0">
    <w:p w:rsidR="000A44AC" w:rsidRDefault="000A44A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52810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AC" w:rsidRDefault="000A44AC" w:rsidP="000D5E96">
      <w:pPr>
        <w:spacing w:before="0" w:line="240" w:lineRule="auto"/>
      </w:pPr>
      <w:r>
        <w:separator/>
      </w:r>
    </w:p>
  </w:footnote>
  <w:footnote w:type="continuationSeparator" w:id="0">
    <w:p w:rsidR="000A44AC" w:rsidRDefault="000A44A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A44AC"/>
    <w:rsid w:val="000D24E6"/>
    <w:rsid w:val="000D5E96"/>
    <w:rsid w:val="001B50EF"/>
    <w:rsid w:val="001B6C07"/>
    <w:rsid w:val="002F2623"/>
    <w:rsid w:val="003012D7"/>
    <w:rsid w:val="00352C9C"/>
    <w:rsid w:val="003A5326"/>
    <w:rsid w:val="00523539"/>
    <w:rsid w:val="005903CF"/>
    <w:rsid w:val="005F060B"/>
    <w:rsid w:val="00634E6A"/>
    <w:rsid w:val="00656DF8"/>
    <w:rsid w:val="00752810"/>
    <w:rsid w:val="0077758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EC5EDE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2019-11-22T13:48:00Z</dcterms:modified>
</cp:coreProperties>
</file>