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525B">
      <w:pPr>
        <w:pStyle w:val="1"/>
      </w:pPr>
      <w:r>
        <w:t>Приказ Минприроды России от 7 декабря 2012 г. N 425</w:t>
      </w:r>
      <w:r>
        <w:br/>
        <w:t>"Об утверждении перечня измерени</w:t>
      </w:r>
      <w:r>
        <w:t>й, относящихся к сфере государственного регулирования обеспечения единства измерений и выполняемых при осуществлении деятельности в области охраны окружающей среды, и обязательных метрологических требований к ним, в том числе показателей точности измерений</w:t>
      </w:r>
      <w:r>
        <w:t>"</w:t>
      </w:r>
    </w:p>
    <w:p w:rsidR="00000000" w:rsidRDefault="002B525B" w:rsidP="00BA7633">
      <w:pPr>
        <w:pStyle w:val="ab"/>
      </w:pPr>
      <w:r>
        <w:t>С изменениями и дополнениями от:</w:t>
      </w:r>
      <w:r w:rsidR="00BA7633">
        <w:t xml:space="preserve"> </w:t>
      </w:r>
      <w:r>
        <w:t>5 июля 2016 г.</w:t>
      </w:r>
    </w:p>
    <w:p w:rsidR="00000000" w:rsidRDefault="002B525B"/>
    <w:p w:rsidR="00000000" w:rsidRPr="00BA7633" w:rsidRDefault="002B525B">
      <w:r w:rsidRPr="00BA7633">
        <w:t xml:space="preserve">В соответствии с </w:t>
      </w:r>
      <w:r w:rsidRPr="00BA7633">
        <w:rPr>
          <w:rStyle w:val="a4"/>
          <w:color w:val="auto"/>
        </w:rPr>
        <w:t>частью пятой статьи 5</w:t>
      </w:r>
      <w:r w:rsidRPr="00BA7633">
        <w:t xml:space="preserve"> Федерального закона от 26 июня 2008 г. N 102-ФЗ "Об обеспечении единства измерений" (Собрание законодат</w:t>
      </w:r>
      <w:r w:rsidRPr="00BA7633">
        <w:t>ельства Российской Федерации, 2008, N 26, ст. 3021; 2011, N 30, ст. 4590, N 49, ст. 7025; 2012, N 31, ст. 4322) приказываю:</w:t>
      </w:r>
    </w:p>
    <w:p w:rsidR="00000000" w:rsidRDefault="002B525B">
      <w:bookmarkStart w:id="0" w:name="sub_1"/>
      <w:r w:rsidRPr="00BA7633">
        <w:t xml:space="preserve">Утвердить прилагаемый </w:t>
      </w:r>
      <w:r w:rsidRPr="00BA7633">
        <w:rPr>
          <w:rStyle w:val="a4"/>
          <w:color w:val="auto"/>
        </w:rPr>
        <w:t>перечень</w:t>
      </w:r>
      <w:r w:rsidRPr="00BA7633">
        <w:t xml:space="preserve"> измерений, относящихся к сфере государственного</w:t>
      </w:r>
      <w:r>
        <w:t xml:space="preserve"> регулирования обеспече</w:t>
      </w:r>
      <w:r>
        <w:t>ния единства измерений и выполняемых при осуществлении деятельности в области охраны окружающей среды, и обязательных метрологических требований к ним, в том числе показателей точности измерений.</w:t>
      </w:r>
    </w:p>
    <w:p w:rsidR="00000000" w:rsidRDefault="002B525B">
      <w:bookmarkStart w:id="1" w:name="sub_2"/>
      <w:bookmarkEnd w:id="0"/>
      <w:r>
        <w:t>Конкретные методики (методы) измерений могут содер</w:t>
      </w:r>
      <w:r>
        <w:t>жать значения предельно допустимых погрешностей в абсолютных величинах, которые находятся в пределах установленных настоящим приказом значений относительных погрешностей измерений.</w:t>
      </w:r>
    </w:p>
    <w:bookmarkEnd w:id="1"/>
    <w:p w:rsidR="00000000" w:rsidRDefault="002B525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525B">
            <w:pPr>
              <w:pStyle w:val="ac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525B">
            <w:pPr>
              <w:pStyle w:val="aa"/>
              <w:jc w:val="right"/>
            </w:pPr>
            <w:r>
              <w:t>С.Е. Донской</w:t>
            </w:r>
          </w:p>
        </w:tc>
      </w:tr>
    </w:tbl>
    <w:p w:rsidR="00000000" w:rsidRDefault="002B525B"/>
    <w:p w:rsidR="00000000" w:rsidRDefault="002B525B">
      <w:pPr>
        <w:pStyle w:val="ac"/>
      </w:pPr>
      <w:r>
        <w:t xml:space="preserve">Зарегистрировано в Минюсте РФ 12 февраля 2013 </w:t>
      </w:r>
      <w:r>
        <w:t>г.</w:t>
      </w:r>
    </w:p>
    <w:p w:rsidR="00000000" w:rsidRDefault="002B525B">
      <w:pPr>
        <w:pStyle w:val="ac"/>
      </w:pPr>
      <w:r>
        <w:t>Регистрационный N 27026</w:t>
      </w:r>
    </w:p>
    <w:p w:rsidR="00000000" w:rsidRDefault="002B525B" w:rsidP="00BA7633">
      <w:pPr>
        <w:pageBreakBefore/>
        <w:ind w:firstLine="0"/>
        <w:jc w:val="right"/>
      </w:pPr>
      <w:r>
        <w:rPr>
          <w:rStyle w:val="a3"/>
        </w:rPr>
        <w:lastRenderedPageBreak/>
        <w:t>Приложение</w:t>
      </w:r>
    </w:p>
    <w:p w:rsidR="00000000" w:rsidRDefault="002B525B"/>
    <w:p w:rsidR="00000000" w:rsidRPr="00BA7633" w:rsidRDefault="002B525B">
      <w:pPr>
        <w:pStyle w:val="1"/>
        <w:rPr>
          <w:color w:val="auto"/>
        </w:rPr>
      </w:pPr>
      <w:r>
        <w:t>Перечень</w:t>
      </w:r>
      <w:r>
        <w:br/>
      </w:r>
      <w:r>
        <w:t>измерений, относящихся к сфере государственного регулирования обеспечения единства измерений и выполняемых при осуществлении деятельности в области охраны окружающей среды и обязательных метрологических требований к ним, в том числе показателей точности из</w:t>
      </w:r>
      <w:r>
        <w:t>мерений</w:t>
      </w:r>
      <w:r>
        <w:br/>
      </w:r>
      <w:r w:rsidRPr="00BA7633">
        <w:rPr>
          <w:color w:val="auto"/>
        </w:rPr>
        <w:t xml:space="preserve">(утв. </w:t>
      </w:r>
      <w:r w:rsidRPr="00BA7633">
        <w:rPr>
          <w:rStyle w:val="a4"/>
          <w:b w:val="0"/>
          <w:bCs w:val="0"/>
          <w:color w:val="auto"/>
        </w:rPr>
        <w:t>приказом</w:t>
      </w:r>
      <w:r w:rsidRPr="00BA7633">
        <w:rPr>
          <w:color w:val="auto"/>
        </w:rPr>
        <w:t xml:space="preserve"> Минприроды России от 7 декабря 2012 г. N 425)</w:t>
      </w:r>
    </w:p>
    <w:p w:rsidR="00000000" w:rsidRDefault="002B52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080"/>
        <w:gridCol w:w="336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N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Измерения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Обязательные метрологические требования к измерениям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диапазон измерений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предельно допустимая пог</w:t>
            </w:r>
            <w:r>
              <w:t>решность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bookmarkStart w:id="2" w:name="sub_1101"/>
            <w:r>
              <w:t>1</w:t>
            </w:r>
            <w:bookmarkEnd w:id="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1"/>
            </w:pPr>
            <w:bookmarkStart w:id="3" w:name="sub_1100"/>
            <w:r>
              <w:t>Основные измерения состояния и загрязнения окружающей среды</w:t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концентрации органических и неорганических веществ: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" w:name="sub_1111"/>
            <w:r>
              <w:t>1.1</w:t>
            </w:r>
            <w:bookmarkEnd w:id="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 атмосферном воздухе для стойких органических загрязнителей, полиароматических углеводородов, летучих органических соединений, массовой, </w:t>
            </w:r>
            <w:r w:rsidR="00BA7633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33337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 атмосферном воздухе массовой, </w:t>
            </w:r>
            <w:r w:rsidR="00BA7633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100 </w:t>
            </w:r>
            <w:r w:rsidR="00BA7633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" w:name="sub_1112"/>
            <w:r>
              <w:t>1.2</w:t>
            </w:r>
            <w:bookmarkEnd w:id="5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промышленных выбросах в</w:t>
            </w:r>
          </w:p>
          <w:p w:rsidR="00000000" w:rsidRDefault="002B525B">
            <w:pPr>
              <w:pStyle w:val="ac"/>
            </w:pPr>
            <w:r>
              <w:t xml:space="preserve">атмосферу массовой, </w:t>
            </w:r>
            <w:r w:rsidR="00BA7633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(</w:t>
            </w:r>
            <w:r w:rsidR="00BA7633">
              <w:rPr>
                <w:noProof/>
              </w:rPr>
              <w:drawing>
                <wp:inline distT="0" distB="0" distL="0" distR="0">
                  <wp:extent cx="390525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50000 </w:t>
            </w:r>
            <w:r w:rsidR="00BA7633">
              <w:rPr>
                <w:noProof/>
              </w:rPr>
              <w:drawing>
                <wp:inline distT="0" distB="0" distL="0" distR="0">
                  <wp:extent cx="45720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50000 </w:t>
            </w:r>
            <w:r w:rsidR="00BA7633">
              <w:rPr>
                <w:noProof/>
              </w:rPr>
              <w:drawing>
                <wp:inline distT="0" distB="0" distL="0" distR="0">
                  <wp:extent cx="390525" cy="247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6" w:name="sub_1113"/>
            <w:r>
              <w:t>1.3</w:t>
            </w:r>
            <w:bookmarkEnd w:id="6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 атмосферных осадках массовой, </w:t>
            </w:r>
            <w:r w:rsidR="00BA7633"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542925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50 </w:t>
            </w:r>
            <w:r w:rsidR="00BA7633"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7" w:name="sub_1114"/>
            <w:r>
              <w:t>1.4</w:t>
            </w:r>
            <w:bookmarkEnd w:id="7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поверхностных и подземных водах ма</w:t>
            </w:r>
            <w:r>
              <w:t xml:space="preserve">ссовой, </w:t>
            </w:r>
            <w:r w:rsidR="00BA7633"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495300" cy="2476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до </w:t>
            </w:r>
            <w:r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133350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sub_111" w:history="1">
              <w:r w:rsidR="002B525B">
                <w:rPr>
                  <w:rStyle w:val="a4"/>
                </w:rPr>
                <w:t>*</w:t>
              </w:r>
            </w:hyperlink>
            <w:r w:rsidR="002B525B">
              <w:t>=</w:t>
            </w:r>
            <w:r>
              <w:rPr>
                <w:noProof/>
              </w:rPr>
              <w:drawing>
                <wp:inline distT="0" distB="0" distL="0" distR="0">
                  <wp:extent cx="628650" cy="2095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8" w:name="sub_1115"/>
            <w:r>
              <w:t>1.5</w:t>
            </w:r>
            <w:bookmarkEnd w:id="8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 морских водах массовой, </w:t>
            </w:r>
            <w:r w:rsidR="00BA7633"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до 5,0 </w:t>
            </w:r>
            <w:r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133350" cy="1905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sub_111" w:history="1">
              <w:r w:rsidR="002B525B">
                <w:rPr>
                  <w:rStyle w:val="a4"/>
                </w:rPr>
                <w:t>*</w:t>
              </w:r>
            </w:hyperlink>
            <w:r w:rsidR="002B525B">
              <w:t>=</w:t>
            </w:r>
            <w:r>
              <w:rPr>
                <w:noProof/>
              </w:rPr>
              <w:drawing>
                <wp:inline distT="0" distB="0" distL="0" distR="0">
                  <wp:extent cx="628650" cy="2095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9" w:name="sub_1116"/>
            <w:r>
              <w:t>1.6</w:t>
            </w:r>
            <w:bookmarkEnd w:id="9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 сточных водах массовой, </w:t>
            </w:r>
            <w:r w:rsidR="00BA7633"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542925" cy="2476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523875" cy="2476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0" w:name="sub_1102"/>
            <w:r>
              <w:t>2</w:t>
            </w:r>
            <w:bookmarkEnd w:id="1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A7633" w:rsidRDefault="002B525B" w:rsidP="00BA7633">
            <w:pPr>
              <w:pStyle w:val="ac"/>
            </w:pPr>
            <w:r w:rsidRPr="00BA7633">
              <w:rPr>
                <w:rStyle w:val="a4"/>
                <w:color w:val="auto"/>
              </w:rPr>
              <w:t>Исключен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1" w:name="sub_1103"/>
            <w:r>
              <w:t>3</w:t>
            </w:r>
            <w:bookmarkEnd w:id="11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массовой доли органических и неорганических веществ: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2" w:name="sub_1131"/>
            <w:r>
              <w:t>3.1</w:t>
            </w:r>
            <w:bookmarkEnd w:id="1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почвах, грунтах, мг/кг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мг/кг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3" w:name="sub_1133"/>
            <w:r>
              <w:lastRenderedPageBreak/>
              <w:t>3.2</w:t>
            </w:r>
            <w:bookmarkEnd w:id="13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отходах, мг/кг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мг/кг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4" w:name="sub_1104"/>
            <w:r>
              <w:t>4</w:t>
            </w:r>
            <w:bookmarkEnd w:id="1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мощности дозы гамма-излучения, Зв/ч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438150" cy="2476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342900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Зв/ч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5" w:name="sub_1105"/>
            <w:r>
              <w:t>5</w:t>
            </w:r>
            <w:bookmarkEnd w:id="15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плотности выпаде</w:t>
            </w:r>
            <w:r>
              <w:t>ний радионуклидов из атмосферы на подстилающую поверхность за сутки, месяц, квартал, год: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6" w:name="sub_1151"/>
            <w:r>
              <w:t>5.1</w:t>
            </w:r>
            <w:bookmarkEnd w:id="16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Суммарная бета активность радиоактивных атмосферных выпадений,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0,4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7" w:name="sub_1152"/>
            <w:r>
              <w:t>5.2</w:t>
            </w:r>
            <w:bookmarkEnd w:id="17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Выпадения гамма-излучающих радионуклидов (гамма-спектрометрия), </w:t>
            </w:r>
            <w:r w:rsidR="00BA7633">
              <w:rPr>
                <w:noProof/>
              </w:rPr>
              <w:drawing>
                <wp:inline distT="0" distB="0" distL="0" distR="0">
                  <wp:extent cx="733425" cy="2476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0,01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733425" cy="2476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8" w:name="sub_1153"/>
            <w:r>
              <w:t>5.3</w:t>
            </w:r>
            <w:bookmarkEnd w:id="18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Выпадения бета-излучающих радионуклидов (изотопы стронция, радиоизотопный анализ), </w:t>
            </w:r>
            <w:r w:rsidR="00BA7633">
              <w:rPr>
                <w:noProof/>
              </w:rPr>
              <w:drawing>
                <wp:inline distT="0" distB="0" distL="0" distR="0">
                  <wp:extent cx="733425" cy="2476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0,02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733425" cy="2476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19" w:name="sub_1106"/>
            <w:r>
              <w:t>6</w:t>
            </w:r>
            <w:bookmarkEnd w:id="19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удельной (объемной) активности радионуклидов в пробах окружающей среды: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0" w:name="sub_1161"/>
            <w:r>
              <w:t>6.1</w:t>
            </w:r>
            <w:bookmarkEnd w:id="2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атмосферном воздухе: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1" w:name="sub_11611"/>
            <w:r>
              <w:t>6.1.1</w:t>
            </w:r>
            <w:bookmarkEnd w:id="21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Суммарная бета-активность радионуклидов,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0,1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2" w:name="sub_11612"/>
            <w:r>
              <w:t>6.1.2</w:t>
            </w:r>
            <w:bookmarkEnd w:id="2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Активность гамма-излучающих радионуклидов (гамма-спектрометрия),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 в диапазоне энергий от 50 кэВ до 3 МэВ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3" w:name="sub_11613"/>
            <w:r>
              <w:t>6.1.3</w:t>
            </w:r>
            <w:bookmarkEnd w:id="23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</w:t>
            </w:r>
            <w:r>
              <w:t xml:space="preserve">ивность бета-излучающих радионуклидов (изотопы стронция),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4" w:name="sub_11614"/>
            <w:r>
              <w:t>6.1.4</w:t>
            </w:r>
            <w:bookmarkEnd w:id="2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Активность альфа-излучающих радионуклидов (изотопы плутония, радиоизотопный анализ),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(от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5" w:name="sub_1162"/>
            <w:r>
              <w:lastRenderedPageBreak/>
              <w:t>6.2</w:t>
            </w:r>
            <w:bookmarkEnd w:id="25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поверхностных и морских водах, в снеге (талая вода):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6" w:name="sub_11621"/>
            <w:r>
              <w:t>6.2.1</w:t>
            </w:r>
            <w:bookmarkEnd w:id="26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Суммарная альфа-активность,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0,01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7" w:name="sub_11622"/>
            <w:r>
              <w:t>6.2.2</w:t>
            </w:r>
            <w:bookmarkEnd w:id="27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Суммарная бета-активность,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0,1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8" w:name="sub_11623"/>
            <w:r>
              <w:t>6.2.3</w:t>
            </w:r>
            <w:bookmarkEnd w:id="28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гамма-излучающих радионуклидов,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438150" cy="2476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29" w:name="sub_11624"/>
            <w:r>
              <w:t>6.2.4</w:t>
            </w:r>
            <w:bookmarkEnd w:id="29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бета-излучающих радионуклидов (изотопы стронция),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0" w:name="sub_11625"/>
            <w:r>
              <w:t>6.2.5</w:t>
            </w:r>
            <w:bookmarkEnd w:id="3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альфа-излучающих радионуклидов (изотопы плутония)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1" w:name="sub_11626"/>
            <w:r>
              <w:t>6.2.6</w:t>
            </w:r>
            <w:bookmarkEnd w:id="31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трития (включая осадки),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1,1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2" w:name="sub_1163"/>
            <w:r>
              <w:t>6.3</w:t>
            </w:r>
            <w:bookmarkEnd w:id="3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почве и донных отложениях: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3" w:name="sub_11631"/>
            <w:r>
              <w:t>6.3.1</w:t>
            </w:r>
            <w:bookmarkEnd w:id="33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гамма-излучающих радионуклидов,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0,2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4" w:name="sub_11632"/>
            <w:r>
              <w:t>6.3.2</w:t>
            </w:r>
            <w:bookmarkEnd w:id="3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бёта-излучающих радионуклидов (изотопы стронция),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0,1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5" w:name="sub_11633"/>
            <w:r>
              <w:t>6.3.3</w:t>
            </w:r>
            <w:bookmarkEnd w:id="35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альфа-излучающих радионуклидов (изотопы плутония),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0,2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6" w:name="sub_1164"/>
            <w:r>
              <w:t>6.4</w:t>
            </w:r>
            <w:bookmarkEnd w:id="36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В наземной и водной биоте (на килограмм сырой массы):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7" w:name="sub_11641"/>
            <w:r>
              <w:t>6.4.1</w:t>
            </w:r>
            <w:bookmarkEnd w:id="37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гамма-излучающих радионуклидов,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0,2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8" w:name="sub_11642"/>
            <w:r>
              <w:t>6.4.2</w:t>
            </w:r>
            <w:bookmarkEnd w:id="38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бета-излучающих радионуклидов (изотопы стронция),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0,2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39" w:name="sub_11643"/>
            <w:r>
              <w:t>6.4.3</w:t>
            </w:r>
            <w:bookmarkEnd w:id="39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Активность альфа-излучающих радионуклидов (изотопы плутония), Бк/кг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0,2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Бк/кг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B525B" w:rsidP="00BA7633">
            <w:pPr>
              <w:pStyle w:val="1"/>
              <w:keepNext/>
            </w:pPr>
            <w:bookmarkStart w:id="40" w:name="sub_1200"/>
            <w:r>
              <w:lastRenderedPageBreak/>
              <w:t>Сопутствующие измерения состояния и загрязнения окружающей среды</w:t>
            </w:r>
            <w:bookmarkEnd w:id="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1" w:name="sub_1201"/>
            <w:r>
              <w:t>1</w:t>
            </w:r>
            <w:bookmarkEnd w:id="41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массы вещества, 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10000 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2" w:name="sub_1202"/>
            <w:r>
              <w:t>2</w:t>
            </w:r>
            <w:bookmarkEnd w:id="4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Измерение объемы пробы, </w:t>
            </w:r>
            <w:r w:rsidR="00BA7633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</w:t>
            </w:r>
            <w:r w:rsidR="00BA7633">
              <w:rPr>
                <w:noProof/>
              </w:rPr>
              <w:drawing>
                <wp:inline distT="0" distB="0" distL="0" distR="0">
                  <wp:extent cx="276225" cy="2476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 </w:t>
            </w:r>
            <w:r w:rsidR="00BA7633">
              <w:rPr>
                <w:noProof/>
              </w:rPr>
              <w:drawing>
                <wp:inline distT="0" distB="0" distL="0" distR="0">
                  <wp:extent cx="247650" cy="24765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BA7633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3" w:name="sub_1203"/>
            <w:r>
              <w:t>3</w:t>
            </w:r>
            <w:bookmarkEnd w:id="43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времени, 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от 1 до </w:t>
            </w:r>
            <w:r w:rsidR="00BA7633">
              <w:rPr>
                <w:noProof/>
              </w:rPr>
              <w:drawing>
                <wp:inline distT="0" distB="0" distL="0" distR="0">
                  <wp:extent cx="400050" cy="2476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4" w:name="sub_1204"/>
            <w:r>
              <w:t>4</w:t>
            </w:r>
            <w:bookmarkEnd w:id="4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температуры, °С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атмосферный воздух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минус 50 до 60°С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552450" cy="1905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промышленные выбросы (сбросы), почвы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минус 50 до 1300°С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933450" cy="20955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% </w:t>
            </w:r>
            <w:r>
              <w:rPr>
                <w:noProof/>
              </w:rPr>
              <w:drawing>
                <wp:inline distT="0" distB="0" distL="0" distR="0">
                  <wp:extent cx="752475" cy="209550"/>
                  <wp:effectExtent l="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5" w:name="sub_1205"/>
            <w:r>
              <w:t>5</w:t>
            </w:r>
            <w:bookmarkEnd w:id="45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скорости газопылевых потоков V, м/с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1 до 100 м/с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6" w:name="sub_1206"/>
            <w:r>
              <w:t>6</w:t>
            </w:r>
            <w:bookmarkEnd w:id="46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скорости воздушных потоков технических устройств V,</w:t>
            </w:r>
          </w:p>
          <w:p w:rsidR="00000000" w:rsidRDefault="002B525B">
            <w:pPr>
              <w:pStyle w:val="ac"/>
            </w:pPr>
            <w:r>
              <w:t>м/с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0,1 до 25 м/с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76300" cy="2095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7" w:name="sub_1207"/>
            <w:r>
              <w:t>7</w:t>
            </w:r>
            <w:bookmarkEnd w:id="47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влажности атмосферного воздуха,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10% до 98%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723900" cy="20955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8" w:name="sub_1208"/>
            <w:r>
              <w:t>8</w:t>
            </w:r>
            <w:bookmarkEnd w:id="48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давления, кПа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атмосферного воздуха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600 до 1100 гПа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561975" cy="1905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гПа</w:t>
            </w:r>
          </w:p>
          <w:p w:rsidR="00000000" w:rsidRDefault="002B525B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a"/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промышленные выбросы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40 до 110 кПа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952500" cy="20955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кПа при температуре от 0 до 60°С;</w:t>
            </w:r>
          </w:p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457200" cy="1905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кПа при температуре от -20 до 0°С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49" w:name="sub_1209"/>
            <w:r>
              <w:t>9</w:t>
            </w:r>
            <w:bookmarkEnd w:id="49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кислотности почв, воды, (водородный показатель), атмосферные осадки, ед.рН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1 до 14 ед.рН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B525B">
            <w:pPr>
              <w:pStyle w:val="aa"/>
            </w:pPr>
            <w:r>
              <w:t>+/-(0,05....0,2)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0" w:name="sub_1210"/>
            <w:r>
              <w:t>10</w:t>
            </w:r>
            <w:bookmarkEnd w:id="5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дельной электропроводности (почв, воды, атмосферных осадков), мкСм/см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2 до 10000 мкСм/см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28675" cy="209550"/>
                  <wp:effectExtent l="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1" w:name="sub_1211"/>
            <w:r>
              <w:t>11</w:t>
            </w:r>
            <w:bookmarkEnd w:id="51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влажности почв, грунтов, донных отложений, илов, осадков сточных вод, отходов,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0,05 до 99%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723900" cy="20955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2" w:name="sub_1212"/>
            <w:r>
              <w:t>12</w:t>
            </w:r>
            <w:bookmarkEnd w:id="52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скорости ветра (V), м/с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</w:t>
            </w:r>
            <w:r>
              <w:t>т 0,6 до 60 м/с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1066800" cy="2095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 xml:space="preserve">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3" w:name="sub_1213"/>
            <w:r>
              <w:t>13</w:t>
            </w:r>
            <w:bookmarkEnd w:id="53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 xml:space="preserve">Измерение направления </w:t>
            </w:r>
            <w:r>
              <w:lastRenderedPageBreak/>
              <w:t>ветра, градус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lastRenderedPageBreak/>
              <w:t>от 0° до 360°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628650" cy="1905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4" w:name="sub_1214"/>
            <w:r>
              <w:lastRenderedPageBreak/>
              <w:t>14</w:t>
            </w:r>
            <w:bookmarkEnd w:id="54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зольности почв, грунтов, донных отложений, илов, осадков сточных вод, отходов, %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1 до 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5" w:name="sub_1215"/>
            <w:r>
              <w:t>15</w:t>
            </w:r>
            <w:bookmarkEnd w:id="55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шума: уровень звука (эквива</w:t>
            </w:r>
            <w:r>
              <w:t>лентный уровень звука, максимальный уровень звука), дБ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18 до 150 дБ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514350" cy="1905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bookmarkStart w:id="56" w:name="sub_1216"/>
            <w:r>
              <w:t>16</w:t>
            </w:r>
            <w:bookmarkEnd w:id="56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Измерение электромагнитного поля промышленной частоты напряженность электрического поля, кВ/м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525B">
            <w:pPr>
              <w:pStyle w:val="ac"/>
            </w:pPr>
            <w:r>
              <w:t>от 0,01 до 100 кВ/м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633">
            <w:pPr>
              <w:pStyle w:val="ac"/>
            </w:pPr>
            <w:r>
              <w:rPr>
                <w:noProof/>
              </w:rPr>
              <w:drawing>
                <wp:inline distT="0" distB="0" distL="0" distR="0">
                  <wp:extent cx="895350" cy="2095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25B">
              <w:t>%</w:t>
            </w:r>
          </w:p>
        </w:tc>
      </w:tr>
    </w:tbl>
    <w:p w:rsidR="00000000" w:rsidRDefault="002B525B"/>
    <w:p w:rsidR="00000000" w:rsidRDefault="002B525B">
      <w:pPr>
        <w:ind w:firstLine="0"/>
      </w:pPr>
      <w:r>
        <w:t>_____________________________</w:t>
      </w:r>
    </w:p>
    <w:p w:rsidR="002B525B" w:rsidRDefault="002B525B">
      <w:bookmarkStart w:id="57" w:name="sub_111"/>
      <w:r>
        <w:t>* Предельно допустимая погрешность измерений для значения 0,5 ПДК не должна превышать 1,2 б.</w:t>
      </w:r>
      <w:bookmarkStart w:id="58" w:name="_GoBack"/>
      <w:bookmarkEnd w:id="57"/>
      <w:bookmarkEnd w:id="58"/>
    </w:p>
    <w:sectPr w:rsidR="002B525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3"/>
    <w:rsid w:val="002B525B"/>
    <w:rsid w:val="00B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F4ADDA-F7C1-4CD2-B2BD-670374BF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117" Type="http://schemas.openxmlformats.org/officeDocument/2006/relationships/image" Target="media/image113.emf"/><Relationship Id="rId21" Type="http://schemas.openxmlformats.org/officeDocument/2006/relationships/image" Target="media/image17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84" Type="http://schemas.openxmlformats.org/officeDocument/2006/relationships/image" Target="media/image80.emf"/><Relationship Id="rId89" Type="http://schemas.openxmlformats.org/officeDocument/2006/relationships/image" Target="media/image85.emf"/><Relationship Id="rId112" Type="http://schemas.openxmlformats.org/officeDocument/2006/relationships/image" Target="media/image108.emf"/><Relationship Id="rId133" Type="http://schemas.openxmlformats.org/officeDocument/2006/relationships/fontTable" Target="fontTable.xml"/><Relationship Id="rId16" Type="http://schemas.openxmlformats.org/officeDocument/2006/relationships/image" Target="media/image12.emf"/><Relationship Id="rId107" Type="http://schemas.openxmlformats.org/officeDocument/2006/relationships/image" Target="media/image103.emf"/><Relationship Id="rId11" Type="http://schemas.openxmlformats.org/officeDocument/2006/relationships/image" Target="media/image7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74" Type="http://schemas.openxmlformats.org/officeDocument/2006/relationships/image" Target="media/image70.emf"/><Relationship Id="rId79" Type="http://schemas.openxmlformats.org/officeDocument/2006/relationships/image" Target="media/image75.emf"/><Relationship Id="rId102" Type="http://schemas.openxmlformats.org/officeDocument/2006/relationships/image" Target="media/image98.emf"/><Relationship Id="rId123" Type="http://schemas.openxmlformats.org/officeDocument/2006/relationships/image" Target="media/image119.emf"/><Relationship Id="rId128" Type="http://schemas.openxmlformats.org/officeDocument/2006/relationships/image" Target="media/image124.emf"/><Relationship Id="rId5" Type="http://schemas.openxmlformats.org/officeDocument/2006/relationships/image" Target="media/image1.emf"/><Relationship Id="rId90" Type="http://schemas.openxmlformats.org/officeDocument/2006/relationships/image" Target="media/image86.emf"/><Relationship Id="rId95" Type="http://schemas.openxmlformats.org/officeDocument/2006/relationships/image" Target="media/image91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image" Target="media/image73.emf"/><Relationship Id="rId100" Type="http://schemas.openxmlformats.org/officeDocument/2006/relationships/image" Target="media/image96.emf"/><Relationship Id="rId105" Type="http://schemas.openxmlformats.org/officeDocument/2006/relationships/image" Target="media/image101.emf"/><Relationship Id="rId113" Type="http://schemas.openxmlformats.org/officeDocument/2006/relationships/image" Target="media/image109.emf"/><Relationship Id="rId118" Type="http://schemas.openxmlformats.org/officeDocument/2006/relationships/image" Target="media/image114.emf"/><Relationship Id="rId126" Type="http://schemas.openxmlformats.org/officeDocument/2006/relationships/image" Target="media/image122.emf"/><Relationship Id="rId134" Type="http://schemas.openxmlformats.org/officeDocument/2006/relationships/theme" Target="theme/theme1.xml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80" Type="http://schemas.openxmlformats.org/officeDocument/2006/relationships/image" Target="media/image76.emf"/><Relationship Id="rId85" Type="http://schemas.openxmlformats.org/officeDocument/2006/relationships/image" Target="media/image81.emf"/><Relationship Id="rId93" Type="http://schemas.openxmlformats.org/officeDocument/2006/relationships/image" Target="media/image89.emf"/><Relationship Id="rId98" Type="http://schemas.openxmlformats.org/officeDocument/2006/relationships/image" Target="media/image94.emf"/><Relationship Id="rId121" Type="http://schemas.openxmlformats.org/officeDocument/2006/relationships/image" Target="media/image117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103" Type="http://schemas.openxmlformats.org/officeDocument/2006/relationships/image" Target="media/image99.emf"/><Relationship Id="rId108" Type="http://schemas.openxmlformats.org/officeDocument/2006/relationships/image" Target="media/image104.emf"/><Relationship Id="rId116" Type="http://schemas.openxmlformats.org/officeDocument/2006/relationships/image" Target="media/image112.emf"/><Relationship Id="rId124" Type="http://schemas.openxmlformats.org/officeDocument/2006/relationships/image" Target="media/image120.emf"/><Relationship Id="rId129" Type="http://schemas.openxmlformats.org/officeDocument/2006/relationships/image" Target="media/image125.emf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83" Type="http://schemas.openxmlformats.org/officeDocument/2006/relationships/image" Target="media/image79.emf"/><Relationship Id="rId88" Type="http://schemas.openxmlformats.org/officeDocument/2006/relationships/image" Target="media/image84.emf"/><Relationship Id="rId91" Type="http://schemas.openxmlformats.org/officeDocument/2006/relationships/image" Target="media/image87.emf"/><Relationship Id="rId96" Type="http://schemas.openxmlformats.org/officeDocument/2006/relationships/image" Target="media/image92.emf"/><Relationship Id="rId111" Type="http://schemas.openxmlformats.org/officeDocument/2006/relationships/image" Target="media/image107.emf"/><Relationship Id="rId132" Type="http://schemas.openxmlformats.org/officeDocument/2006/relationships/image" Target="media/image128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6" Type="http://schemas.openxmlformats.org/officeDocument/2006/relationships/image" Target="media/image102.emf"/><Relationship Id="rId114" Type="http://schemas.openxmlformats.org/officeDocument/2006/relationships/image" Target="media/image110.emf"/><Relationship Id="rId119" Type="http://schemas.openxmlformats.org/officeDocument/2006/relationships/image" Target="media/image115.emf"/><Relationship Id="rId127" Type="http://schemas.openxmlformats.org/officeDocument/2006/relationships/image" Target="media/image123.emf"/><Relationship Id="rId10" Type="http://schemas.openxmlformats.org/officeDocument/2006/relationships/image" Target="media/image6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81" Type="http://schemas.openxmlformats.org/officeDocument/2006/relationships/image" Target="media/image77.emf"/><Relationship Id="rId86" Type="http://schemas.openxmlformats.org/officeDocument/2006/relationships/image" Target="media/image82.emf"/><Relationship Id="rId94" Type="http://schemas.openxmlformats.org/officeDocument/2006/relationships/image" Target="media/image90.emf"/><Relationship Id="rId99" Type="http://schemas.openxmlformats.org/officeDocument/2006/relationships/image" Target="media/image95.emf"/><Relationship Id="rId101" Type="http://schemas.openxmlformats.org/officeDocument/2006/relationships/image" Target="media/image97.emf"/><Relationship Id="rId122" Type="http://schemas.openxmlformats.org/officeDocument/2006/relationships/image" Target="media/image118.emf"/><Relationship Id="rId130" Type="http://schemas.openxmlformats.org/officeDocument/2006/relationships/image" Target="media/image12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9" Type="http://schemas.openxmlformats.org/officeDocument/2006/relationships/image" Target="media/image35.emf"/><Relationship Id="rId109" Type="http://schemas.openxmlformats.org/officeDocument/2006/relationships/image" Target="media/image105.emf"/><Relationship Id="rId34" Type="http://schemas.openxmlformats.org/officeDocument/2006/relationships/image" Target="media/image30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6" Type="http://schemas.openxmlformats.org/officeDocument/2006/relationships/image" Target="media/image72.emf"/><Relationship Id="rId97" Type="http://schemas.openxmlformats.org/officeDocument/2006/relationships/image" Target="media/image93.emf"/><Relationship Id="rId104" Type="http://schemas.openxmlformats.org/officeDocument/2006/relationships/image" Target="media/image100.emf"/><Relationship Id="rId120" Type="http://schemas.openxmlformats.org/officeDocument/2006/relationships/image" Target="media/image116.emf"/><Relationship Id="rId125" Type="http://schemas.openxmlformats.org/officeDocument/2006/relationships/image" Target="media/image121.emf"/><Relationship Id="rId7" Type="http://schemas.openxmlformats.org/officeDocument/2006/relationships/image" Target="media/image3.emf"/><Relationship Id="rId71" Type="http://schemas.openxmlformats.org/officeDocument/2006/relationships/image" Target="media/image67.emf"/><Relationship Id="rId92" Type="http://schemas.openxmlformats.org/officeDocument/2006/relationships/image" Target="media/image88.emf"/><Relationship Id="rId2" Type="http://schemas.openxmlformats.org/officeDocument/2006/relationships/styles" Target="styles.xml"/><Relationship Id="rId29" Type="http://schemas.openxmlformats.org/officeDocument/2006/relationships/image" Target="media/image25.emf"/><Relationship Id="rId24" Type="http://schemas.openxmlformats.org/officeDocument/2006/relationships/image" Target="media/image20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66" Type="http://schemas.openxmlformats.org/officeDocument/2006/relationships/image" Target="media/image62.emf"/><Relationship Id="rId87" Type="http://schemas.openxmlformats.org/officeDocument/2006/relationships/image" Target="media/image83.emf"/><Relationship Id="rId110" Type="http://schemas.openxmlformats.org/officeDocument/2006/relationships/image" Target="media/image106.emf"/><Relationship Id="rId115" Type="http://schemas.openxmlformats.org/officeDocument/2006/relationships/image" Target="media/image111.emf"/><Relationship Id="rId131" Type="http://schemas.openxmlformats.org/officeDocument/2006/relationships/image" Target="media/image127.emf"/><Relationship Id="rId61" Type="http://schemas.openxmlformats.org/officeDocument/2006/relationships/image" Target="media/image57.emf"/><Relationship Id="rId82" Type="http://schemas.openxmlformats.org/officeDocument/2006/relationships/image" Target="media/image78.emf"/><Relationship Id="rId19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Зоткин Олег Петрович</cp:lastModifiedBy>
  <cp:revision>3</cp:revision>
  <dcterms:created xsi:type="dcterms:W3CDTF">2018-07-30T09:23:00Z</dcterms:created>
  <dcterms:modified xsi:type="dcterms:W3CDTF">2018-07-30T09:23:00Z</dcterms:modified>
</cp:coreProperties>
</file>