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5F28712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78A61019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7B3205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7B3205">
        <w:rPr>
          <w:rFonts w:ascii="Times New Roman" w:hAnsi="Times New Roman"/>
          <w:szCs w:val="24"/>
          <w:lang w:eastAsia="ru-RU"/>
        </w:rPr>
        <w:t>10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5E61A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7B3205">
        <w:rPr>
          <w:rFonts w:ascii="Times New Roman" w:hAnsi="Times New Roman"/>
          <w:szCs w:val="24"/>
          <w:lang w:eastAsia="ru-RU"/>
        </w:rPr>
        <w:t>456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54558D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545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5FECC2AD" w:rsidR="00364FF2" w:rsidRPr="00565D87" w:rsidRDefault="0054558D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54558D" w:rsidRPr="0054558D" w14:paraId="7EBF3FC5" w14:textId="77777777" w:rsidTr="0054558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5D54D29E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14-00746-Х-00456-121022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1A20D357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Восточный отвал карьера «Магнитный»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78585F35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  <w:shd w:val="clear" w:color="auto" w:fill="auto"/>
          </w:tcPr>
          <w:p w14:paraId="714973B4" w14:textId="048536B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Рыхлые вскрышные породы в смеси практически неопасные 20012099405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29E8BF8C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  <w:shd w:val="clear" w:color="auto" w:fill="auto"/>
          </w:tcPr>
          <w:p w14:paraId="61091AC6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03,04,05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3555119F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98242837001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1B91C5A0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г. Удачный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42573BD4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АК «АЛРОСА» (ПАО)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shd w:val="clear" w:color="auto" w:fill="auto"/>
          </w:tcPr>
          <w:p w14:paraId="279F1067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1433000147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shd w:val="clear" w:color="auto" w:fill="auto"/>
          </w:tcPr>
          <w:p w14:paraId="1C4517D6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34000000 (87380000)</w:t>
            </w:r>
          </w:p>
        </w:tc>
        <w:tc>
          <w:tcPr>
            <w:tcW w:w="335" w:type="pct"/>
            <w:tcBorders>
              <w:top w:val="single" w:sz="12" w:space="0" w:color="auto"/>
            </w:tcBorders>
            <w:shd w:val="clear" w:color="auto" w:fill="auto"/>
          </w:tcPr>
          <w:p w14:paraId="21B02D1C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814500</w:t>
            </w:r>
          </w:p>
        </w:tc>
      </w:tr>
      <w:tr w:rsidR="0054558D" w:rsidRPr="0054558D" w14:paraId="62525767" w14:textId="77777777" w:rsidTr="0054558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</w:tcPr>
          <w:p w14:paraId="09FE560A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14-00747-Х-00456-121022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</w:tcPr>
          <w:p w14:paraId="7D377FA4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Южный отвал карьера «Магнитный»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</w:tcPr>
          <w:p w14:paraId="5528B7C1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shd w:val="clear" w:color="auto" w:fill="auto"/>
          </w:tcPr>
          <w:p w14:paraId="161E46A6" w14:textId="55722AD2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Рыхлые вскрышные породы в смеси практически неопасные 20012099405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</w:tcPr>
          <w:p w14:paraId="2289187C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auto" w:fill="auto"/>
          </w:tcPr>
          <w:p w14:paraId="007D2026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03,04,05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</w:tcPr>
          <w:p w14:paraId="5B46EFC6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98242837001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</w:tcPr>
          <w:p w14:paraId="4B6971F2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г. Удачный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</w:tcPr>
          <w:p w14:paraId="27452F40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АК «АЛРОСА» (ПАО)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shd w:val="clear" w:color="auto" w:fill="auto"/>
          </w:tcPr>
          <w:p w14:paraId="24327807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1433000147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shd w:val="clear" w:color="auto" w:fill="auto"/>
          </w:tcPr>
          <w:p w14:paraId="3F336CD9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45500000 (116350000)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auto"/>
          </w:tcPr>
          <w:p w14:paraId="32E3A589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1301400</w:t>
            </w:r>
          </w:p>
        </w:tc>
      </w:tr>
      <w:tr w:rsidR="0054558D" w:rsidRPr="00565D87" w14:paraId="15861362" w14:textId="77777777" w:rsidTr="00545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712B9" w14:textId="20012050" w:rsidR="0054558D" w:rsidRPr="00565D87" w:rsidRDefault="0054558D" w:rsidP="001A17B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54558D" w:rsidRPr="0054558D" w14:paraId="1BD5E9C0" w14:textId="77777777" w:rsidTr="0054558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1A6F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42-00506-З-00456-121022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D01D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Полигон твердых промышленных отходов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E6CB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AFC5" w14:textId="469C05F7" w:rsidR="0054558D" w:rsidRPr="0054558D" w:rsidRDefault="00775A03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A03">
              <w:rPr>
                <w:rFonts w:ascii="Times New Roman" w:hAnsi="Times New Roman"/>
                <w:bCs/>
                <w:sz w:val="20"/>
                <w:szCs w:val="20"/>
              </w:rPr>
              <w:t xml:space="preserve">Отходы (мусор) от строительных и ремонтных работ 89000001724; Смет с территории предприятия малоопасный 73339001714; Мусор и смет производственных помещений малоопасный 73321001724; Опилки и стружка древесные, загрязненные нефтью или нефтепродуктами (содержание нефти или нефтепродуктов менее 15 %) 91920502394; Пыль древесная от шлифовки натуральной чистой древесины 30531101424; Отходы резиноасбестовых изделий незагрязненные 45570000714; Отходы стеклолакоткани 45144101294; Отходы поливинилхлорида в виде изделий </w:t>
            </w:r>
            <w:r w:rsidRPr="00775A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или лома изделий незагрязненные 43510003514; Сальниковая набивка асбесто-графитовая промасленная (содержание масла менее 15 %) 91920202604; Обтирочный материал, загрязненный нефтью или нефтепродуктами (содержание нефти или нефтепродуктов менее 15 %) 91920402604; Песок, загрязненный нефтью или нефтепродуктами (содержание нефти или нефтепродуктов менее 15 %) 91920102394; Спецодежда из натуральных, синтетических, искусственных и шерстяных волокон, загрязненная нефтепродуктами (содержание нефтепродуктов менее 15 %) 40231201624; Ткань фильтровальная из полимерных волокон при очистке воздуха отработанная 44322101624; Шлак доменный основной негранулированный 35111101204; Обувь кожаная рабочая, утратившая потребительские свойства 40310100524; Мусор с защитных решеток дождевой (ливневой) канализации 72100001714; Пыль (порошок) абразивные от шлифования черных металлов с содержанием металла менее 50% 36122102424; Пыль газоочистки внепечной обработки стали 35122231424; Песок формовочный горелый отработанный 35715001494; Пыль графитная 34853001424; Осадок очистных сооружений дождевой (ливневой) канализации малоопасный 72110001394; Пыль аспирации электросталеплавильного производства 35122222424; Лом футеровок печей и печного оборудования производства черных металлов 91210911204; Щебень известняковый, доломитовый, </w:t>
            </w:r>
            <w:r w:rsidRPr="00775A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загрязненный нефтепродуктами (содержание нефтепродуктов менее 15 %) 45991111404; Уголь активированный отработанный, загрязненный нефтепродуктами (содержание нефтепродуктов менее 15 %) 44250402204; Цеолит отработанный, загрязненный нефтью и нефтепродуктами (содержание нефтепродуктов менее 15 %) 44250102294; Лом шамотного кирпича незагрязненный 91218101215; Грунт, образовавшийся при проведении землеройных работ, не загрязненный опасными веществами 81110001495; Лом железобетонных изделий, отходы железобетона в кусковой форме 82230101215; Лом изделий из стекла 45110100205; Мусор с защитных решеток при водозаборе 71011001715;  Абразивные круги отработанные, лом отработанных абразивных кругов 45610001515; Прочие несортированные древесные отходы из натуральной чистой древесины 30529191205</w:t>
            </w:r>
            <w:r w:rsidR="0054558D" w:rsidRPr="0054558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F0FB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B3E9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01,02,03,04,05,06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CC9C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32431362000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43C7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 xml:space="preserve">г.Новокузнецк 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1198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АО «ЕВРАЗ Объедененный Западно-Сибирский металлургический комбинат»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C811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4218000951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F177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 xml:space="preserve">2192377,2 (3018021,3) 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05267" w14:textId="77777777" w:rsidR="0054558D" w:rsidRPr="0054558D" w:rsidRDefault="0054558D" w:rsidP="0054558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Cs/>
                <w:sz w:val="20"/>
                <w:szCs w:val="20"/>
              </w:rPr>
              <w:t>119360</w:t>
            </w:r>
          </w:p>
        </w:tc>
      </w:tr>
      <w:tr w:rsidR="0054558D" w:rsidRPr="00565D87" w14:paraId="0A392169" w14:textId="77777777" w:rsidTr="0079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33306" w14:textId="7F41A4C4" w:rsidR="0054558D" w:rsidRPr="00565D87" w:rsidRDefault="0054558D" w:rsidP="001A17B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558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Ханты-Мансийский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4558D">
              <w:rPr>
                <w:rFonts w:ascii="Times New Roman" w:hAnsi="Times New Roman"/>
                <w:b/>
                <w:sz w:val="20"/>
                <w:szCs w:val="20"/>
              </w:rPr>
              <w:t>автономный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4558D">
              <w:rPr>
                <w:rFonts w:ascii="Times New Roman" w:hAnsi="Times New Roman"/>
                <w:b/>
                <w:sz w:val="20"/>
                <w:szCs w:val="20"/>
              </w:rPr>
              <w:t>округ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4558D">
              <w:rPr>
                <w:rFonts w:ascii="Times New Roman" w:hAnsi="Times New Roman"/>
                <w:b/>
                <w:sz w:val="20"/>
                <w:szCs w:val="20"/>
              </w:rPr>
              <w:t>—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4558D">
              <w:rPr>
                <w:rFonts w:ascii="Times New Roman" w:hAnsi="Times New Roman"/>
                <w:b/>
                <w:sz w:val="20"/>
                <w:szCs w:val="20"/>
              </w:rPr>
              <w:t>Югра</w:t>
            </w:r>
          </w:p>
        </w:tc>
      </w:tr>
      <w:tr w:rsidR="00797F3F" w:rsidRPr="00797F3F" w14:paraId="2F84C7D0" w14:textId="77777777" w:rsidTr="00797F3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1B5A86" w14:textId="77777777" w:rsidR="00797F3F" w:rsidRPr="00797F3F" w:rsidRDefault="00797F3F" w:rsidP="00797F3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97F3F">
              <w:rPr>
                <w:rFonts w:ascii="Times New Roman" w:hAnsi="Times New Roman"/>
                <w:bCs/>
                <w:sz w:val="20"/>
                <w:szCs w:val="20"/>
              </w:rPr>
              <w:t>86-00792-Х-00456-121022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6C98A6" w14:textId="77777777" w:rsidR="00797F3F" w:rsidRPr="00797F3F" w:rsidRDefault="00797F3F" w:rsidP="00797F3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97F3F">
              <w:rPr>
                <w:rFonts w:ascii="Times New Roman" w:hAnsi="Times New Roman"/>
                <w:bCs/>
                <w:sz w:val="20"/>
                <w:szCs w:val="20"/>
              </w:rPr>
              <w:t>Шламовый амбар, расположенный в теле куста скважин № 535 ЦДНГ-5 Ватьеганского м.р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290D92" w14:textId="77777777" w:rsidR="00797F3F" w:rsidRPr="00797F3F" w:rsidRDefault="00797F3F" w:rsidP="00797F3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97F3F">
              <w:rPr>
                <w:rFonts w:ascii="Times New Roman" w:hAnsi="Times New Roman"/>
                <w:bCs/>
                <w:sz w:val="20"/>
                <w:szCs w:val="20"/>
              </w:rPr>
              <w:t>Хранение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FA57DA" w14:textId="3EE095D4" w:rsidR="00797F3F" w:rsidRPr="00797F3F" w:rsidRDefault="00797F3F" w:rsidP="00797F3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97F3F">
              <w:rPr>
                <w:rFonts w:ascii="Times New Roman" w:hAnsi="Times New Roman"/>
                <w:bCs/>
                <w:sz w:val="20"/>
                <w:szCs w:val="20"/>
              </w:rPr>
              <w:t>29112001394 Шламы буровые при бурении, связанном с добычей сырой нефти, малоопасные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0940C7" w14:textId="77777777" w:rsidR="00797F3F" w:rsidRPr="00797F3F" w:rsidRDefault="00797F3F" w:rsidP="00797F3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97F3F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06F26D" w14:textId="77777777" w:rsidR="00797F3F" w:rsidRPr="00797F3F" w:rsidRDefault="00797F3F" w:rsidP="00797F3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97F3F">
              <w:rPr>
                <w:rFonts w:ascii="Times New Roman" w:hAnsi="Times New Roman"/>
                <w:bCs/>
                <w:sz w:val="20"/>
                <w:szCs w:val="20"/>
              </w:rPr>
              <w:t>01,04,05,06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8F1B28" w14:textId="77777777" w:rsidR="00797F3F" w:rsidRPr="00797F3F" w:rsidRDefault="00797F3F" w:rsidP="00797F3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97F3F">
              <w:rPr>
                <w:rFonts w:ascii="Times New Roman" w:hAnsi="Times New Roman"/>
                <w:bCs/>
                <w:sz w:val="20"/>
                <w:szCs w:val="20"/>
              </w:rPr>
              <w:t>71826000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11CC64" w14:textId="77777777" w:rsidR="00797F3F" w:rsidRPr="00797F3F" w:rsidRDefault="00797F3F" w:rsidP="00797F3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97F3F">
              <w:rPr>
                <w:rFonts w:ascii="Times New Roman" w:hAnsi="Times New Roman"/>
                <w:bCs/>
                <w:sz w:val="20"/>
                <w:szCs w:val="20"/>
              </w:rPr>
              <w:t>г . Когалым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DAB94C" w14:textId="77777777" w:rsidR="00797F3F" w:rsidRPr="00797F3F" w:rsidRDefault="00797F3F" w:rsidP="00797F3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97F3F">
              <w:rPr>
                <w:rFonts w:ascii="Times New Roman" w:hAnsi="Times New Roman"/>
                <w:bCs/>
                <w:sz w:val="20"/>
                <w:szCs w:val="20"/>
              </w:rPr>
              <w:t>ООО "ЛУКОЙЛ-Западная Сибирь" ТПП "Повхнефтегаз"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036F74" w14:textId="77777777" w:rsidR="00797F3F" w:rsidRPr="00797F3F" w:rsidRDefault="00797F3F" w:rsidP="00797F3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97F3F">
              <w:rPr>
                <w:rFonts w:ascii="Times New Roman" w:hAnsi="Times New Roman"/>
                <w:bCs/>
                <w:sz w:val="20"/>
                <w:szCs w:val="20"/>
              </w:rPr>
              <w:t>8608048498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D77C9E" w14:textId="77777777" w:rsidR="00797F3F" w:rsidRPr="00797F3F" w:rsidRDefault="00797F3F" w:rsidP="00797F3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97F3F">
              <w:rPr>
                <w:rFonts w:ascii="Times New Roman" w:hAnsi="Times New Roman"/>
                <w:bCs/>
                <w:sz w:val="20"/>
                <w:szCs w:val="20"/>
              </w:rPr>
              <w:t>9227,5 (16027,9)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4C48A" w14:textId="77777777" w:rsidR="00797F3F" w:rsidRPr="00797F3F" w:rsidRDefault="00797F3F" w:rsidP="00797F3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97F3F">
              <w:rPr>
                <w:rFonts w:ascii="Times New Roman" w:hAnsi="Times New Roman"/>
                <w:bCs/>
                <w:sz w:val="20"/>
                <w:szCs w:val="20"/>
              </w:rPr>
              <w:t>22965,75</w:t>
            </w:r>
          </w:p>
        </w:tc>
      </w:tr>
    </w:tbl>
    <w:p w14:paraId="5A627A27" w14:textId="77777777" w:rsidR="0054558D" w:rsidRPr="00565D87" w:rsidRDefault="0054558D" w:rsidP="00565D87"/>
    <w:sectPr w:rsidR="0054558D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B60F" w14:textId="77777777" w:rsidR="008D30A0" w:rsidRDefault="008D30A0" w:rsidP="000D5E96">
      <w:pPr>
        <w:spacing w:before="0" w:line="240" w:lineRule="auto"/>
      </w:pPr>
      <w:r>
        <w:separator/>
      </w:r>
    </w:p>
  </w:endnote>
  <w:endnote w:type="continuationSeparator" w:id="0">
    <w:p w14:paraId="05BE8DA1" w14:textId="77777777" w:rsidR="008D30A0" w:rsidRDefault="008D30A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1CBA" w14:textId="77777777" w:rsidR="008D30A0" w:rsidRDefault="008D30A0" w:rsidP="000D5E96">
      <w:pPr>
        <w:spacing w:before="0" w:line="240" w:lineRule="auto"/>
      </w:pPr>
      <w:r>
        <w:separator/>
      </w:r>
    </w:p>
  </w:footnote>
  <w:footnote w:type="continuationSeparator" w:id="0">
    <w:p w14:paraId="6C6BEE76" w14:textId="77777777" w:rsidR="008D30A0" w:rsidRDefault="008D30A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364FF2"/>
    <w:rsid w:val="00523539"/>
    <w:rsid w:val="0054558D"/>
    <w:rsid w:val="00565D87"/>
    <w:rsid w:val="005903CF"/>
    <w:rsid w:val="005E61A9"/>
    <w:rsid w:val="005F060B"/>
    <w:rsid w:val="00634E6A"/>
    <w:rsid w:val="00641F6F"/>
    <w:rsid w:val="00656DF8"/>
    <w:rsid w:val="00771A70"/>
    <w:rsid w:val="00775A03"/>
    <w:rsid w:val="00797F3F"/>
    <w:rsid w:val="007B3205"/>
    <w:rsid w:val="007D6666"/>
    <w:rsid w:val="008372DE"/>
    <w:rsid w:val="008D30A0"/>
    <w:rsid w:val="009B3053"/>
    <w:rsid w:val="009E71F2"/>
    <w:rsid w:val="00B81BCE"/>
    <w:rsid w:val="00BD4E84"/>
    <w:rsid w:val="00BD4EAD"/>
    <w:rsid w:val="00C52D90"/>
    <w:rsid w:val="00C9370A"/>
    <w:rsid w:val="00D3103C"/>
    <w:rsid w:val="00D43526"/>
    <w:rsid w:val="00E1077A"/>
    <w:rsid w:val="00E66359"/>
    <w:rsid w:val="00EF38DA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14</cp:revision>
  <dcterms:created xsi:type="dcterms:W3CDTF">2019-08-02T10:53:00Z</dcterms:created>
  <dcterms:modified xsi:type="dcterms:W3CDTF">2022-12-23T14:06:00Z</dcterms:modified>
</cp:coreProperties>
</file>