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D3" w:rsidRPr="00BB1EEB" w:rsidRDefault="009F6CD3" w:rsidP="009F6CD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B1EEB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9F6CD3" w:rsidRPr="00BB1EEB" w:rsidRDefault="009F6CD3" w:rsidP="009F6CD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F6CD3" w:rsidRPr="00BB1EEB" w:rsidRDefault="009F6CD3" w:rsidP="009F6CD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B1E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BB1EEB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398</w:t>
      </w:r>
    </w:p>
    <w:p w:rsidR="009F6CD3" w:rsidRPr="00BB1EEB" w:rsidRDefault="009F6CD3" w:rsidP="009F6CD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1EEB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B1EEB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832"/>
        <w:gridCol w:w="1148"/>
        <w:gridCol w:w="4942"/>
        <w:gridCol w:w="1218"/>
        <w:gridCol w:w="1288"/>
        <w:gridCol w:w="1414"/>
        <w:gridCol w:w="3009"/>
      </w:tblGrid>
      <w:tr w:rsidR="009F6CD3" w:rsidRPr="00BB1EEB" w:rsidTr="009F6CD3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CD3" w:rsidRPr="00BB1EEB" w:rsidRDefault="009F6CD3" w:rsidP="007F6B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CD3" w:rsidRPr="00BB1EEB" w:rsidRDefault="009F6CD3" w:rsidP="007F6B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CD3" w:rsidRPr="00BB1EEB" w:rsidRDefault="009F6CD3" w:rsidP="007F6B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CD3" w:rsidRPr="00BB1EEB" w:rsidRDefault="009F6CD3" w:rsidP="007F6B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CD3" w:rsidRPr="00BB1EEB" w:rsidRDefault="009F6CD3" w:rsidP="007F6B2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EEB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CD3" w:rsidRPr="00BB1EEB" w:rsidRDefault="009F6CD3" w:rsidP="007F6B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CD3" w:rsidRPr="00BB1EEB" w:rsidRDefault="009F6CD3" w:rsidP="007F6B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CD3" w:rsidRPr="00BB1EEB" w:rsidRDefault="009F6CD3" w:rsidP="007F6B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F6CD3" w:rsidRPr="005C5A1E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CD3" w:rsidRPr="005C5A1E" w:rsidRDefault="009F6CD3" w:rsidP="007F6B2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DD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9F6CD3" w:rsidRPr="00694FD5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F5847" w:rsidRPr="00115984" w:rsidRDefault="009F5847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t>02-0012</w:t>
            </w:r>
            <w:r w:rsidR="00D673D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-З</w:t>
            </w:r>
            <w:r w:rsidRPr="00172F19">
              <w:rPr>
                <w:rFonts w:ascii="Times New Roman" w:hAnsi="Times New Roman"/>
                <w:sz w:val="20"/>
                <w:szCs w:val="20"/>
              </w:rPr>
              <w:t>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9F5847" w:rsidRPr="00115984" w:rsidRDefault="009F5847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игон захоронения не утилизируемых отходов гальванического производства 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9F5847" w:rsidRPr="00115984" w:rsidRDefault="009F5847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Pr="0011598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9F5847" w:rsidRPr="008D7A4A" w:rsidRDefault="009F5847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E22C8">
              <w:rPr>
                <w:rFonts w:ascii="Times New Roman" w:hAnsi="Times New Roman"/>
                <w:sz w:val="20"/>
                <w:szCs w:val="20"/>
              </w:rPr>
              <w:t xml:space="preserve">садок при обезвреживании электролитов хромирования и хромсодержащих стоков </w:t>
            </w:r>
            <w:proofErr w:type="spellStart"/>
            <w:r w:rsidRPr="00DE22C8">
              <w:rPr>
                <w:rFonts w:ascii="Times New Roman" w:hAnsi="Times New Roman"/>
                <w:sz w:val="20"/>
                <w:szCs w:val="20"/>
              </w:rPr>
              <w:t>электрокоагуляционным</w:t>
            </w:r>
            <w:proofErr w:type="spellEnd"/>
            <w:r w:rsidRPr="00DE22C8">
              <w:rPr>
                <w:rFonts w:ascii="Times New Roman" w:hAnsi="Times New Roman"/>
                <w:sz w:val="20"/>
                <w:szCs w:val="20"/>
              </w:rPr>
              <w:t xml:space="preserve"> методом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2C8">
              <w:rPr>
                <w:rFonts w:ascii="Times New Roman" w:hAnsi="Times New Roman"/>
                <w:sz w:val="20"/>
                <w:szCs w:val="20"/>
              </w:rPr>
              <w:t>36344451393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F47C06">
              <w:rPr>
                <w:rFonts w:ascii="Times New Roman" w:hAnsi="Times New Roman"/>
                <w:sz w:val="20"/>
                <w:szCs w:val="20"/>
              </w:rPr>
              <w:t>ыль газоочистки хрома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C06">
              <w:rPr>
                <w:rFonts w:ascii="Times New Roman" w:hAnsi="Times New Roman"/>
                <w:sz w:val="20"/>
                <w:szCs w:val="20"/>
              </w:rPr>
              <w:t>36123207423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9F5847" w:rsidRPr="00115984" w:rsidRDefault="009F5847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8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9F5847" w:rsidRPr="00115984" w:rsidRDefault="009F5847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8045000000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9F5847" w:rsidRPr="00115984" w:rsidRDefault="009F5847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7 км северо-западнее г. Туймазы</w:t>
            </w:r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CD3" w:rsidRDefault="009F5847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автобетоновозов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5847" w:rsidRPr="0041683B" w:rsidRDefault="009F5847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452755, РБ, г. Туймазы, ул. 70 лет Октября, 17 </w:t>
            </w:r>
          </w:p>
        </w:tc>
      </w:tr>
      <w:tr w:rsidR="009F5847" w:rsidRPr="009F6CD3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847" w:rsidRPr="009F6CD3" w:rsidRDefault="002043EB" w:rsidP="009F6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6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9F6CD3" w:rsidRPr="00694FD5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043EB" w:rsidRPr="002043EB" w:rsidRDefault="002043EB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EB">
              <w:rPr>
                <w:rFonts w:ascii="Times New Roman" w:hAnsi="Times New Roman"/>
                <w:sz w:val="20"/>
                <w:szCs w:val="20"/>
              </w:rPr>
              <w:t>03-0005</w:t>
            </w:r>
            <w:r w:rsidR="00EB6804">
              <w:rPr>
                <w:rFonts w:ascii="Times New Roman" w:hAnsi="Times New Roman"/>
                <w:sz w:val="20"/>
                <w:szCs w:val="20"/>
              </w:rPr>
              <w:t>6</w:t>
            </w:r>
            <w:r w:rsidRPr="002043EB">
              <w:rPr>
                <w:rFonts w:ascii="Times New Roman" w:hAnsi="Times New Roman"/>
                <w:sz w:val="20"/>
                <w:szCs w:val="20"/>
              </w:rPr>
              <w:t>-Х-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43EB" w:rsidRPr="002043EB" w:rsidRDefault="002043EB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EB">
              <w:rPr>
                <w:rFonts w:ascii="Times New Roman" w:hAnsi="Times New Roman"/>
                <w:sz w:val="20"/>
                <w:szCs w:val="20"/>
              </w:rPr>
              <w:t>Отвал вскрышных пород № 0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43EB" w:rsidRPr="002043EB" w:rsidRDefault="002043EB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E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</w:tcPr>
          <w:p w:rsidR="002043EB" w:rsidRPr="002043EB" w:rsidRDefault="002043EB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EB">
              <w:rPr>
                <w:rFonts w:ascii="Times New Roman" w:hAnsi="Times New Roman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43EB" w:rsidRPr="002043EB" w:rsidRDefault="002043EB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E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43EB" w:rsidRPr="002043EB" w:rsidRDefault="002043EB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EB">
              <w:rPr>
                <w:rFonts w:ascii="Times New Roman" w:hAnsi="Times New Roman"/>
                <w:sz w:val="20"/>
                <w:szCs w:val="20"/>
              </w:rPr>
              <w:t>81236842000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43EB" w:rsidRPr="002043EB" w:rsidRDefault="002043EB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EB">
              <w:rPr>
                <w:rFonts w:ascii="Times New Roman" w:hAnsi="Times New Roman"/>
                <w:sz w:val="20"/>
                <w:szCs w:val="20"/>
              </w:rPr>
              <w:t>п. Саган-</w:t>
            </w:r>
            <w:proofErr w:type="spellStart"/>
            <w:r w:rsidRPr="002043EB">
              <w:rPr>
                <w:rFonts w:ascii="Times New Roman" w:hAnsi="Times New Roman"/>
                <w:sz w:val="20"/>
                <w:szCs w:val="20"/>
              </w:rPr>
              <w:t>Нур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CD3" w:rsidRDefault="002043EB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3EB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«Разрез </w:t>
            </w:r>
            <w:proofErr w:type="spellStart"/>
            <w:r w:rsidRPr="002043EB">
              <w:rPr>
                <w:rFonts w:ascii="Times New Roman" w:hAnsi="Times New Roman"/>
                <w:sz w:val="20"/>
                <w:szCs w:val="20"/>
              </w:rPr>
              <w:t>Тугнуйский</w:t>
            </w:r>
            <w:proofErr w:type="spellEnd"/>
            <w:r w:rsidRPr="002043E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043EB" w:rsidRPr="002043EB" w:rsidRDefault="00F77E81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671353, Республика Бурятия,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пр-т 70 лет Октября, д.49</w:t>
            </w:r>
          </w:p>
        </w:tc>
      </w:tr>
      <w:tr w:rsidR="002043EB" w:rsidRPr="009F6CD3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43EB" w:rsidRPr="009F6CD3" w:rsidRDefault="00905615" w:rsidP="009F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6CD3">
              <w:rPr>
                <w:rFonts w:ascii="Times New Roman" w:hAnsi="Times New Roman" w:cs="Times New Roman"/>
                <w:b/>
                <w:sz w:val="20"/>
              </w:rPr>
              <w:t>Республика Саха</w:t>
            </w:r>
            <w:r w:rsidR="00F77E81" w:rsidRPr="009F6CD3">
              <w:rPr>
                <w:rFonts w:ascii="Times New Roman" w:hAnsi="Times New Roman" w:cs="Times New Roman"/>
                <w:b/>
                <w:sz w:val="20"/>
              </w:rPr>
              <w:t xml:space="preserve"> (Якутия)</w:t>
            </w:r>
          </w:p>
        </w:tc>
      </w:tr>
      <w:tr w:rsidR="009F6CD3" w:rsidRPr="00694FD5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C5B4B" w:rsidRPr="004C5B4B" w:rsidRDefault="004B2FFE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14-00454</w:t>
            </w:r>
            <w:r w:rsidR="004C5B4B" w:rsidRPr="004C5B4B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4C5B4B" w:rsidRPr="004C5B4B" w:rsidRDefault="004C5B4B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Золошлакоотвал</w:t>
            </w:r>
            <w:proofErr w:type="spellEnd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 xml:space="preserve"> ТЭЦ м/р «Гросс» ООО «Нерюнгри - Металлик»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4C5B4B" w:rsidRPr="004C5B4B" w:rsidRDefault="004C5B4B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 w:rsidR="009F6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4C5B4B" w:rsidRPr="004C5B4B" w:rsidRDefault="004C5B4B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61140001204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4C5B4B" w:rsidRPr="004C5B4B" w:rsidRDefault="004C5B4B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shd w:val="clear" w:color="auto" w:fill="auto"/>
          </w:tcPr>
          <w:p w:rsidR="004C5B4B" w:rsidRPr="004C5B4B" w:rsidRDefault="004C5B4B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98241000000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4C5B4B" w:rsidRPr="004C5B4B" w:rsidRDefault="004C5B4B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п. Тяня</w:t>
            </w:r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F6CD3" w:rsidRDefault="004C5B4B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ООО «Нерюнгри-Металлик»</w:t>
            </w:r>
          </w:p>
          <w:p w:rsidR="004C5B4B" w:rsidRPr="004C5B4B" w:rsidRDefault="004C5B4B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678976, Республика Саха (Якутия),</w:t>
            </w:r>
            <w:r w:rsidR="009F6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г. Нерюнгри,</w:t>
            </w:r>
            <w:r w:rsidR="009F6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. Хани,</w:t>
            </w:r>
            <w:r w:rsidR="009F6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ул.70 лет Октября, д.3, кв.55</w:t>
            </w:r>
          </w:p>
        </w:tc>
      </w:tr>
      <w:tr w:rsidR="009F6CD3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9F6CD3" w:rsidRPr="004C5B4B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14-00455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9F6CD3" w:rsidRPr="004C5B4B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олигон ТПБО (твердых производственных и бытовых отходов)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м/р «Гросс» ООО «Нерюнгри - Металлик»</w:t>
            </w:r>
          </w:p>
        </w:tc>
        <w:tc>
          <w:tcPr>
            <w:tcW w:w="363" w:type="pct"/>
            <w:shd w:val="clear" w:color="auto" w:fill="auto"/>
          </w:tcPr>
          <w:p w:rsidR="009F6CD3" w:rsidRPr="004C5B4B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</w:tcPr>
          <w:p w:rsidR="009F6CD3" w:rsidRPr="004C5B4B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 </w:t>
            </w:r>
            <w:proofErr w:type="spellStart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жироотделителей</w:t>
            </w:r>
            <w:proofErr w:type="spellEnd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содержащие растительные жировые продукты 30114801394, обувь кожаная рабочая, утратившая потребительские свойства 40310100524, тара полиэтиленовая, загрязненная щелочами (содержание менее 5%) 43811231514, тара полиэтиленовая, загрязненная гипохлоритами 43811221514, упаковка полиэтиленовая, загрязненная неорганическими нитратами 43811217514, упаковка из разнородных полимерных материалов, загрязненная антифризами 43819107504, отходы абразивных материалов в виде пыли 45620051424, ил избыточный биологических очистных сооружений хозяйственно - 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бытовых и смешанных сточных вод 72220001394, осадок (шлам) механической очистки нефтесодержащих сточных вод, содержащий нефтепродукты в количестве менее 15 %, обводненный 72310101394, отходы (шлам) очистки водопроводных сетей, колодцев 71080101394, мусор с защитных решеток хозяйственно-бытовой и смешанной канализации малоопасный 72210101714, золы и шлаки от </w:t>
            </w:r>
            <w:proofErr w:type="spellStart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инсинераторов</w:t>
            </w:r>
            <w:proofErr w:type="spellEnd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установок термической обработки отходов 74798199204, отходы газоочистки при сжигании твердых коммунальных отходов малоопасные 74711711404, светильники со светодиодными элементами в сборе, утратившие потребительские свойства 48242711524, осадок нейтрализации сернокислотного электролита 74730101394, шлак сварочный 91910002204, тара из черных металлов, загрязненная нефтепродуктами (содержание нефтепродуктов менее 15%) 46811102514, тара из черных металлов, загрязненная лакокрасочными материалами (содержание менее 5%) 46811202514, отходы битума нефтяного 30824101214, отходы шлаковаты незагрязненные 45711101204, </w:t>
            </w:r>
            <w:proofErr w:type="spellStart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82411001204</w:t>
            </w:r>
          </w:p>
        </w:tc>
        <w:tc>
          <w:tcPr>
            <w:tcW w:w="385" w:type="pct"/>
            <w:shd w:val="clear" w:color="auto" w:fill="auto"/>
          </w:tcPr>
          <w:p w:rsidR="009F6CD3" w:rsidRPr="004C5B4B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9F6CD3" w:rsidRPr="004C5B4B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98241000000</w:t>
            </w:r>
          </w:p>
        </w:tc>
        <w:tc>
          <w:tcPr>
            <w:tcW w:w="447" w:type="pct"/>
            <w:shd w:val="clear" w:color="auto" w:fill="auto"/>
          </w:tcPr>
          <w:p w:rsidR="009F6CD3" w:rsidRPr="004C5B4B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п. Тяня</w:t>
            </w:r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9F6CD3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ООО «Нерюнгри-Металлик»</w:t>
            </w:r>
          </w:p>
          <w:p w:rsidR="009F6CD3" w:rsidRPr="004C5B4B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678976, Республика Саха (Якутия),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г. Нерюнгри,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. Хани,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4B">
              <w:rPr>
                <w:rFonts w:ascii="Times New Roman" w:hAnsi="Times New Roman" w:cs="Times New Roman"/>
                <w:sz w:val="20"/>
                <w:szCs w:val="20"/>
              </w:rPr>
              <w:t>ул.70 лет Октября, д.3, кв.55</w:t>
            </w:r>
          </w:p>
        </w:tc>
      </w:tr>
      <w:tr w:rsidR="009F6CD3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E85B2D" w:rsidRPr="00E85B2D" w:rsidRDefault="00E85B2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14-00456</w:t>
            </w: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E85B2D" w:rsidRPr="00E85B2D" w:rsidRDefault="00E85B2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365-9п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Гиллябкинский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 </w:t>
            </w:r>
          </w:p>
        </w:tc>
        <w:tc>
          <w:tcPr>
            <w:tcW w:w="363" w:type="pct"/>
            <w:shd w:val="clear" w:color="auto" w:fill="auto"/>
          </w:tcPr>
          <w:p w:rsidR="00E85B2D" w:rsidRPr="00E85B2D" w:rsidRDefault="00E85B2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E85B2D" w:rsidRPr="00E85B2D" w:rsidRDefault="00E85B2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9F6CD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9F6C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E85B2D" w:rsidRPr="00E85B2D" w:rsidRDefault="00E85B2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E85B2D" w:rsidRPr="00E85B2D" w:rsidRDefault="00E85B2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7" w:type="pct"/>
            <w:shd w:val="clear" w:color="auto" w:fill="auto"/>
          </w:tcPr>
          <w:p w:rsidR="00E85B2D" w:rsidRPr="00E85B2D" w:rsidRDefault="00E85B2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Чаянда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9F6CD3" w:rsidRDefault="00E85B2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E85B2D" w:rsidRPr="00E85B2D" w:rsidRDefault="00E85B2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9F6CD3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14-00457</w:t>
            </w: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Шламовый амбар 542-27р Южно-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Талаканское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Южно-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 </w:t>
            </w:r>
          </w:p>
        </w:tc>
        <w:tc>
          <w:tcPr>
            <w:tcW w:w="363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7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9F6CD3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9F6CD3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14-00458</w:t>
            </w: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Шламовый амбар 530-50р Ленское месторождение, Северо-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 </w:t>
            </w:r>
          </w:p>
        </w:tc>
        <w:tc>
          <w:tcPr>
            <w:tcW w:w="363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7" w:type="pct"/>
            <w:shd w:val="clear" w:color="auto" w:fill="auto"/>
          </w:tcPr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9F6CD3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9F6CD3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Шламонакопитель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(шламовый амбар) №19, Восточно-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Алинское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Восточно-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Алинский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 </w:t>
            </w:r>
          </w:p>
        </w:tc>
        <w:tc>
          <w:tcPr>
            <w:tcW w:w="363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62" w:type="pct"/>
          </w:tcPr>
          <w:p w:rsidR="009F6CD3" w:rsidRPr="00A42124" w:rsidRDefault="009F6CD3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Шламы буровые при бурении, связанном с добычей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57376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5737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9F6CD3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9F6CD3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14-00460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№61,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Алинское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Алинский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 </w:t>
            </w:r>
          </w:p>
        </w:tc>
        <w:tc>
          <w:tcPr>
            <w:tcW w:w="363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9F6CD3" w:rsidRPr="00A42124" w:rsidRDefault="009F6CD3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5737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5737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shd w:val="clear" w:color="auto" w:fill="auto"/>
          </w:tcPr>
          <w:p w:rsidR="009F6CD3" w:rsidRPr="00A42124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9F6CD3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9F6CD3" w:rsidRPr="00E85B2D" w:rsidRDefault="009F6CD3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57376B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14-00461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№62,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Алинское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Алинский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 </w:t>
            </w:r>
          </w:p>
        </w:tc>
        <w:tc>
          <w:tcPr>
            <w:tcW w:w="363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57376B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57376B" w:rsidRPr="00E85B2D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57376B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14-00462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№21, Восточно-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Алинское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Восточно-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Алинский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3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57376B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57376B" w:rsidRPr="00E85B2D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57376B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14-00463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№22, Восточно-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Алинское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Восточно-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Алинский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3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57376B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57376B" w:rsidRPr="00E85B2D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57376B" w:rsidRPr="00063C29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14-00464-З-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№23, Восточно-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Алинское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Алинский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3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62" w:type="pct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проходке разрезов с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57376B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57376B" w:rsidRPr="00E85B2D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57376B" w:rsidRPr="00063C29" w:rsidTr="0057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14-00465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№40, Северо-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Талаканское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Северо-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57376B" w:rsidRPr="00A42124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42124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76B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  <w:p w:rsidR="0057376B" w:rsidRPr="00E85B2D" w:rsidRDefault="0057376B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B2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E85B2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A42124" w:rsidRPr="0057376B" w:rsidTr="0057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124" w:rsidRPr="0057376B" w:rsidRDefault="00A42124" w:rsidP="0057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376B">
              <w:rPr>
                <w:rFonts w:ascii="Times New Roman" w:hAnsi="Times New Roman" w:cs="Times New Roman"/>
                <w:b/>
                <w:sz w:val="20"/>
              </w:rPr>
              <w:t>Алтайский край</w:t>
            </w:r>
          </w:p>
        </w:tc>
      </w:tr>
      <w:tr w:rsidR="009F6CD3" w:rsidRPr="00063C29" w:rsidTr="0057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2124" w:rsidRPr="00802E8A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E8A">
              <w:rPr>
                <w:rFonts w:ascii="Times New Roman" w:hAnsi="Times New Roman" w:cs="Times New Roman"/>
                <w:sz w:val="20"/>
                <w:szCs w:val="20"/>
              </w:rPr>
              <w:t>22-000</w:t>
            </w:r>
            <w:r w:rsidRPr="00802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802E8A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2124" w:rsidRPr="00802E8A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2E8A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2124" w:rsidRPr="00802E8A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E8A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</w:tcPr>
          <w:p w:rsidR="00A42124" w:rsidRPr="00802E8A" w:rsidRDefault="00A42124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Навоз крупного рогатого скота свежий 11211001334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Навоз конский свежий 11221001334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Навоз мелкого рогатого скота свежий 11241001294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Навоз свиней перепревший 11251002294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Помет куриный перепревший 11271102294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Помет утиный, гусиный перепревший 11271202294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известняка, доломита и мела в виде порошка и пыли малоопасные 23111203404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газоочистки щебеночная 23111205424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из </w:t>
            </w:r>
            <w:proofErr w:type="spellStart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жироотделителей</w:t>
            </w:r>
            <w:proofErr w:type="spellEnd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содержащие растительные жировые продукты 30114801394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Молочная продукция некондиционная 30115901104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комбикормовая 30118913424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тканевые рукавные, загрязненные мучной пылью, отработанные 30119101614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коры 30510001214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Кора с примесью земли 30510002294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древесная от шлифовки натуральной чистой древесины 30531101424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содержащей связующие смолы 30531201294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Брак фанерных заготовок, содержащих связующие смолы</w:t>
            </w:r>
            <w:r w:rsidR="009F6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30531202294</w:t>
            </w:r>
            <w:r w:rsidR="0057376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Опилки древесно-стружечных и/или древесно-волокнистых плит 30531311434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Стружка древесно-стружечных и/или древесно-волокнистых плит 30531321224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 30531322224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</w:t>
            </w:r>
            <w:r w:rsidR="009F6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и/или древесно-волокнистых плит) 30531331204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Обрезки, кусковые отходы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древесно-стружечных и/или древесно-волокнистых плит 30531341214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древесно-стружечных и/или древесно-волокнистых плит) 30531342214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Брак древесно-стружечных и/или древесно-волокнистых плит 30531343204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при изготовлении и обработке древесно-стружечных и/или древесно-волокнистых плит 30531351424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30531361394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бумажной клеевой ленты при брошюровочно-переплетной и отделочной деятельности 30713102294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Спецодежда из хлопчатобумажного и смешанных волокон, утратившая потребительские свойс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тва, незагрязненная 40211001624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Спецодежда</w:t>
            </w:r>
            <w:r w:rsidR="009F6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шерстяных тканей, утратившая потребительские свойства, незагрязненная 40217001624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 40231201624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фанеры и изделий из нее незагрязненные 40421001514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древесно-волокнистых плит и изделий из них незагрязненные 40423001514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изделий из древесины с масляной пропиткой 40424001514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бумаги с клеевым слоем 40529002294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бумаги и картона, содержащие отходы фотобумаги 40581001294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 40591901604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пенопласта на основе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поливинилхлорида незагрязненные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43510001204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поливинилхлорида в виде пленки и изделий из нее незагрязненные 43510002294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поливинилхлорида в виде изделий или лома изделий незагрязненные 43510003514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продукции из </w:t>
            </w:r>
            <w:proofErr w:type="spellStart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пленкосинтокартона</w:t>
            </w:r>
            <w:proofErr w:type="spellEnd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незагрязненные 43613001204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полиэтиленовая, загрязненная лакокрасочными материалами (содержание менее 5 %) 43811102514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полиэтиленовая, загрязненная нефтепродуктами</w:t>
            </w:r>
            <w:r w:rsidR="009F6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менее 15%) 43811301514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полиэтиленовая, загрязненная негалогенными органическими растворителями</w:t>
            </w:r>
            <w:r w:rsidR="009F6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менее 15%) 43811302514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полипропиленовая, загрязненная средствами моющими, чистящими и полирующими 43812911514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5 %) 43819102514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Силикагель отработанный, загрязненный нефтью и нефтепродуктами (содержание масла менее 15%) 44250312294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15 %) 44250402204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15 %) 44250502204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</w:t>
            </w:r>
            <w:proofErr w:type="spellStart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стеклолакоткани</w:t>
            </w:r>
            <w:proofErr w:type="spellEnd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45144101294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 46811102514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из черных металлов, загрязненная лакокрасочными материалами (содержание менее 5 %) 46811202514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15 %) 46821101514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абразивных материалов в виде пыли 45620051424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абразивных материалов в виде порошка 45620052414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прочих теплоизоляционных материалов на основе минерального волокна</w:t>
            </w:r>
            <w:r w:rsidR="009F6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незагрязненные 45711901204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из черных металлов, загрязненная лакокрасочными материалами (содержание менее 5 %)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46811202514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Зола от сжигания угля малоопасная 61110001404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смесь от сжигания углей малоопасная 61140001204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Зола от сжигания древесного топлива умеренно опасная 61190001404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Мусор с защитных решеток хозяйственно-бытовой и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смешанной канализации малоопасный 72210101714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уличный 73120001724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производственных помещений малоопасный 73321001724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от уборки складских помещений малоопасный 73322001724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 с территории гаража, автостоянки малоопасный 73331001714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 с территории автозаправочной станции малоопасный 73331002714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 с территории предприятия малоопасный 73339001714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помещений и гостиниц, отелей и других мест временного проживания несортированные 73621001724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остатки от сжигания нефтесодержащих отходов 74721101404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нейтрализации сернокислотного электролита 74730101394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Древесные отходы от сноса и разборки зданий 81210101724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от сноса и разборки зданий несортированный 81290101724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лом гипсокартонных листов 82411001204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шпатлевки 82490001294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рубероида 82621001514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толи 82622001514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линолеума незагрязненные 82710001514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асфальтовых и асфальтобетонных покрытий 83020001714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строительных и ремонтных работ 89000001724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5 %) 89111002524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Шлак сварочный 91910002204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91920102394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Сальниковая набивка </w:t>
            </w:r>
            <w:proofErr w:type="spellStart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</w:t>
            </w:r>
            <w:proofErr w:type="spellEnd"/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-графитовая промасленная (содержание масла менее 15 %) 91920202604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Пенька промасленная (содержание масла менее 15 %) 91920302604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Опилки и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стружка древесные, загрязненные нефтью или нефтепродуктами (содержание нефти или нефтепродуктов</w:t>
            </w:r>
            <w:r w:rsidR="009F6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15%) 91920502394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воздушные автотранспортных средств отработанные 92130101524</w:t>
            </w:r>
            <w:r w:rsidR="0057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02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15 %) 93110003394</w:t>
            </w:r>
            <w:r w:rsidRPr="00802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2124" w:rsidRPr="00802E8A" w:rsidRDefault="00A42124" w:rsidP="005737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02E8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2124" w:rsidRPr="00802E8A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01212000000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2124" w:rsidRPr="00802E8A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E8A">
              <w:rPr>
                <w:rFonts w:ascii="Times New Roman" w:hAnsi="Times New Roman" w:cs="Times New Roman"/>
                <w:sz w:val="20"/>
                <w:szCs w:val="20"/>
              </w:rPr>
              <w:t xml:space="preserve">село Залесово </w:t>
            </w:r>
            <w:proofErr w:type="spellStart"/>
            <w:r w:rsidRPr="00802E8A">
              <w:rPr>
                <w:rFonts w:ascii="Times New Roman" w:hAnsi="Times New Roman" w:cs="Times New Roman"/>
                <w:sz w:val="20"/>
                <w:szCs w:val="20"/>
              </w:rPr>
              <w:t>Залесовского</w:t>
            </w:r>
            <w:proofErr w:type="spellEnd"/>
            <w:r w:rsidRPr="00802E8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76B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E8A">
              <w:rPr>
                <w:rFonts w:ascii="Times New Roman" w:hAnsi="Times New Roman" w:cs="Times New Roman"/>
                <w:sz w:val="20"/>
                <w:szCs w:val="20"/>
              </w:rPr>
              <w:t>МУП «Коммунальщик»</w:t>
            </w:r>
          </w:p>
          <w:p w:rsidR="00A42124" w:rsidRPr="00802E8A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659220,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с.Залесово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д.45</w:t>
            </w:r>
          </w:p>
        </w:tc>
      </w:tr>
      <w:tr w:rsidR="00A42124" w:rsidRPr="0057376B" w:rsidTr="0057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124" w:rsidRPr="0057376B" w:rsidRDefault="00A42124" w:rsidP="0057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376B">
              <w:rPr>
                <w:rFonts w:ascii="Times New Roman" w:hAnsi="Times New Roman" w:cs="Times New Roman"/>
                <w:b/>
                <w:sz w:val="20"/>
              </w:rPr>
              <w:lastRenderedPageBreak/>
              <w:t>Архангельская область</w:t>
            </w:r>
          </w:p>
        </w:tc>
      </w:tr>
      <w:tr w:rsidR="009F6CD3" w:rsidRPr="00063C29" w:rsidTr="0057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29-00051-З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Полигон по обезвреживанию бытовых отходов для сельских поселений населением до 40 тыс. жителей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A42124" w:rsidRPr="00823439" w:rsidRDefault="00A42124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73310001724,</w:t>
            </w:r>
            <w:r w:rsidR="009F6C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73111001724, Мусор и смет уличный 73120001724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11211812042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Спирковская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«Лето»</w:t>
            </w:r>
          </w:p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 xml:space="preserve">165680, Архангельская область, </w:t>
            </w:r>
            <w:proofErr w:type="spellStart"/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Вилегодский</w:t>
            </w:r>
            <w:proofErr w:type="spellEnd"/>
            <w:r w:rsidRPr="00823439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Ильинско-Подомское</w:t>
            </w:r>
            <w:proofErr w:type="spellEnd"/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, ул. Зеленая, д. 8</w:t>
            </w:r>
          </w:p>
        </w:tc>
      </w:tr>
      <w:tr w:rsidR="009F6CD3" w:rsidRPr="00063C29" w:rsidTr="0057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29-00052-З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 xml:space="preserve">Полигон для захоронения промышленных и твердых бытовых отходов </w:t>
            </w:r>
            <w:proofErr w:type="spellStart"/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Урдомского</w:t>
            </w:r>
            <w:proofErr w:type="spellEnd"/>
            <w:r w:rsidRPr="00823439">
              <w:rPr>
                <w:rFonts w:ascii="Times New Roman" w:hAnsi="Times New Roman" w:cs="Times New Roman"/>
                <w:sz w:val="20"/>
                <w:szCs w:val="20"/>
              </w:rPr>
              <w:t xml:space="preserve"> ЛПУМГ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A42124" w:rsidRPr="00823439" w:rsidRDefault="00A42124" w:rsidP="0057376B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Отходы из жилищ несортированные (исключая крупногабаритные) 73111001724, Отходы из жилищ крупногабаритные 73111002215, Мусор и смет уличный 73120001724, Мусор и смет от уборки парков, скверов, зон массового отдыха, набережных, пляжей и других объектов благоустройства 73120002725, Отходы</w:t>
            </w:r>
            <w:r w:rsidR="009F6CD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от уборки территорий кладбищ, колумбариев 73120003725</w:t>
            </w:r>
            <w:r w:rsidR="0057376B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 xml:space="preserve">Отходы от уборки </w:t>
            </w:r>
            <w:proofErr w:type="spellStart"/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прибордюрной</w:t>
            </w:r>
            <w:proofErr w:type="spellEnd"/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 xml:space="preserve"> зоны автомобильных дорог 73120511724, Мусор от офисных и бытовых помещений предприятий, организаций</w:t>
            </w:r>
            <w:r w:rsidR="009F6CD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несортированный (исключая крупногабаритный) 73310001724, Мусор от офисных и бытовых помещений организаций</w:t>
            </w:r>
            <w:r w:rsidR="009F6CD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практически неопасный 73310002725, Мусор и смет производственных помещений малоопасный 73321001724,</w:t>
            </w:r>
            <w:r w:rsidR="0057376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Мусор и смет производственных помещений практически неопасный 73321002725, Мусор</w:t>
            </w:r>
            <w:r w:rsidR="009F6CD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и смет от уборки складских помещений малоопасный 73321002725, Мусор</w:t>
            </w:r>
            <w:r w:rsidR="009F6CD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 xml:space="preserve">и смет от уборки складских помещений практически неопасный 73322002725, Смет с территории гаража, автостоянки малоопасный 73331001714, Смет с территории автозаправочной станции малоопасный 73331002714, Отходы (мусор) от уборки территории и помещений объектов оптово- розничной торговли продовольственными товарами 73510001725, Отходы (мусор) от уборки территории и помещений объектов оптово- розничной торговли промышленными товарами 73510002725, Пищевые отходы кухонь и организаций общественного питания несортированные 73610001305,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Отходы кухонь и организаций общественного питания несортированные прочие 73610002724, Непищевые отходы (мусор) кухонь и организаций общественного питания практически неопасные 73610011725, Отходы (мусор) от уборки территории и помещений учебно-воспитательных учреждений 73710001725, Отходы (мусор) от уборки территории и помещений</w:t>
            </w:r>
            <w:r w:rsidR="009F6CD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культурно-спортивных учреждений и зрелищных мероприятий 73710002725, Отходы (мусор) от уборки территории и помещений парикмахерских, салонов красоты, соляриев 73941001724, Отходы ватных дисков, палочек, салфеток с остатками косметических средств 73941131724, Отходы (мусор) от уборки бань, саун, прачечных 73942101725, Мусор строительный от разборки зданий и сноса зданий 81290101724, Шлак сварочный 91910002204, Резиновые отходы 45570000714, Отходы асбеста 34851103494, Абразивная пыль и порошок от шлифования металлов 36122102424, Древесная упаковка (невозвратная тара) из натуральной древесины 40414000515, Бой кирпичной кладки при ремонте зданий и сооружений 91218101215, Бой строительного кирпича 91218101215, Бой железобетонных изделий, отходы железобетонных изделий 34620002205, Отходы железобетона в кусковой форме 82230101215, Бой стекла 34190101205, Лом изделий из стекла 45110100205, Абразивные круги отработанные, лом отработанных абразивных кругов 456100015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15, Отходы горбыля, рейки из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 xml:space="preserve">натуральной чистой древесины 30522001215, Пластмассовая незагрязненная тара, потерявшая потребительские свойства 43411004515, Отходы полиэтилена в виде лома 43411003515, Отходы полиэтилена в виде пленки 43411002295, Отходы полиэтиленовой тары незагрязненная 43411004515, Мусор с защитных решеток хозяйственно-бытовой и смешанной канализации малоопасный 72210101714, Мусор с защитных решеток хозяйственно-бытовой и смешанной канализации практически неопасный 72210102715, Осадок с песколовок при очистке хозяйственно-бытовых и смешанных сточных вод малоопасный 72210201394, Осадок с песколовок при очистке хозяйственно-бытовых и смешанных сточных вод практически неопасный 72210202395, Обтирочный материал, загрязненный нефтью или нефтепродуктами (менее 15%) 91920402604, Обтирочный материал,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загрязненный материалами лакокрасочными и аналогичными для нанесения покрытий, малоопасный 91930253604, Обтирочный материал, загрязненный древесной пылью 91930232604, Обтирочный материал, загрязненный клеем на основе крахмала 91930262604, Фильтры воздушные компрессорных установок в стальном корпусе 1830265524, Фильтры воздушные дизельных двигателей отработанные 91890511524, Фильтры очистки</w:t>
            </w:r>
            <w:r w:rsidR="009F6CD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 xml:space="preserve">воздуха насосного оборудования отработанные 91830331524, Пыль (порошок) от шлифования черных металлов с содержанием металла 50% и более 36122101424, Пыль (порошок) абразивные от шлифования черных металлов с содержанием металла менее 50% 36122102424, Твердые отходы дворовых </w:t>
            </w:r>
            <w:proofErr w:type="spellStart"/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помойниц</w:t>
            </w:r>
            <w:proofErr w:type="spellEnd"/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>неканализованных</w:t>
            </w:r>
            <w:proofErr w:type="spellEnd"/>
            <w:r w:rsidRPr="00823439">
              <w:rPr>
                <w:rFonts w:ascii="Times New Roman" w:eastAsiaTheme="minorHAnsi" w:hAnsi="Times New Roman" w:cs="Times New Roman"/>
                <w:lang w:eastAsia="en-US"/>
              </w:rPr>
              <w:t xml:space="preserve"> домовладений 73210211724, Тормозные колодки отработанные 92031001525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11235557000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п. Урдома</w:t>
            </w:r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76B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43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«Ленский муниципальный район»</w:t>
            </w:r>
          </w:p>
          <w:p w:rsidR="00A42124" w:rsidRPr="0082343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165780, Архангельская обл., Ленинский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с.Яренск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ул.Братьев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Покровских, д.19</w:t>
            </w:r>
          </w:p>
        </w:tc>
      </w:tr>
      <w:tr w:rsidR="00A42124" w:rsidRPr="0057376B" w:rsidTr="0057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124" w:rsidRPr="0057376B" w:rsidRDefault="00A42124" w:rsidP="0057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376B">
              <w:rPr>
                <w:rFonts w:ascii="Times New Roman" w:hAnsi="Times New Roman" w:cs="Times New Roman"/>
                <w:b/>
                <w:sz w:val="20"/>
              </w:rPr>
              <w:lastRenderedPageBreak/>
              <w:t>Забайкальский край</w:t>
            </w:r>
          </w:p>
        </w:tc>
      </w:tr>
      <w:tr w:rsidR="009F6CD3" w:rsidRPr="00063C29" w:rsidTr="0057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75-00051</w:t>
            </w:r>
            <w:r w:rsidRPr="002B3508">
              <w:rPr>
                <w:rFonts w:ascii="Times New Roman" w:hAnsi="Times New Roman" w:cs="Times New Roman"/>
                <w:sz w:val="20"/>
                <w:szCs w:val="20"/>
              </w:rPr>
              <w:t>- 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Отвал некондиционного известняка карьера «</w:t>
            </w:r>
            <w:proofErr w:type="spellStart"/>
            <w:r>
              <w:t>Усть</w:t>
            </w:r>
            <w:proofErr w:type="spellEnd"/>
            <w:r>
              <w:t>-Борзя»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A42124" w:rsidRPr="005F245B" w:rsidRDefault="00A42124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кусковой форме практически неопасные 23111201215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76128000000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 xml:space="preserve">с. </w:t>
            </w:r>
            <w:proofErr w:type="spellStart"/>
            <w:r>
              <w:t>Кусоча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7376B" w:rsidRDefault="00A42124" w:rsidP="009F6CD3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Публичное акционерное общество «Приаргунское производственное горно-химическое объединение»</w:t>
            </w:r>
          </w:p>
          <w:p w:rsidR="00A42124" w:rsidRPr="005F245B" w:rsidRDefault="00A42124" w:rsidP="009F6CD3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 xml:space="preserve">674673, Забайкальский край, </w:t>
            </w:r>
            <w:proofErr w:type="spellStart"/>
            <w:r>
              <w:t>г.Краснокаменск</w:t>
            </w:r>
            <w:proofErr w:type="spellEnd"/>
            <w:r>
              <w:t xml:space="preserve">, </w:t>
            </w:r>
            <w:proofErr w:type="spellStart"/>
            <w:r>
              <w:t>пр-т.Строителей</w:t>
            </w:r>
            <w:proofErr w:type="spellEnd"/>
            <w:r>
              <w:t>, д.11</w:t>
            </w:r>
          </w:p>
        </w:tc>
      </w:tr>
      <w:tr w:rsidR="009F6CD3" w:rsidRPr="00063C29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75-00052</w:t>
            </w:r>
            <w:r w:rsidRPr="002B3508">
              <w:rPr>
                <w:rFonts w:ascii="Times New Roman" w:hAnsi="Times New Roman" w:cs="Times New Roman"/>
                <w:sz w:val="20"/>
                <w:szCs w:val="20"/>
              </w:rPr>
              <w:t>-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Отвал вскрышных пород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A42124" w:rsidRPr="005F245B" w:rsidRDefault="00A42124" w:rsidP="0057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76232000031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A42124" w:rsidRPr="005F245B" w:rsidRDefault="00A42124" w:rsidP="009F6CD3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ст. Степь</w:t>
            </w:r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76B" w:rsidRDefault="00A42124" w:rsidP="009F6CD3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Общество с ограниченной ответственностью «Светоч»</w:t>
            </w:r>
          </w:p>
          <w:p w:rsidR="00A42124" w:rsidRPr="005F245B" w:rsidRDefault="00A42124" w:rsidP="0057376B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 xml:space="preserve">674504, Забайкальский край, </w:t>
            </w:r>
            <w:proofErr w:type="spellStart"/>
            <w:r>
              <w:t>Оловяннинский</w:t>
            </w:r>
            <w:proofErr w:type="spellEnd"/>
            <w:r>
              <w:t xml:space="preserve"> р-н, </w:t>
            </w:r>
            <w:proofErr w:type="spellStart"/>
            <w:r>
              <w:t>п.Ясная</w:t>
            </w:r>
            <w:proofErr w:type="spellEnd"/>
            <w:r>
              <w:t>, ул.50 лет Октября, д.1, оф.12</w:t>
            </w:r>
          </w:p>
        </w:tc>
      </w:tr>
      <w:tr w:rsidR="00A42124" w:rsidRPr="001307A5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124" w:rsidRPr="001307A5" w:rsidRDefault="00A42124" w:rsidP="0013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07A5">
              <w:rPr>
                <w:rFonts w:ascii="Times New Roman" w:hAnsi="Times New Roman" w:cs="Times New Roman"/>
                <w:b/>
                <w:sz w:val="20"/>
              </w:rPr>
              <w:t>Иркутская область</w:t>
            </w:r>
          </w:p>
        </w:tc>
      </w:tr>
      <w:tr w:rsidR="009F6CD3" w:rsidRPr="00B67300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2124" w:rsidRPr="00B67300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A42124" w:rsidRPr="00B67300" w:rsidRDefault="00A42124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Отвал № 1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A42124" w:rsidRPr="00B67300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A42124" w:rsidRPr="00B67300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карбонатные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20011002205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A42124" w:rsidRPr="00B67300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shd w:val="clear" w:color="auto" w:fill="auto"/>
          </w:tcPr>
          <w:p w:rsidR="00A42124" w:rsidRPr="00B67300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25234501000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A42124" w:rsidRPr="00B67300" w:rsidRDefault="00A42124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2124" w:rsidRPr="00B67300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2124" w:rsidRPr="00B67300" w:rsidRDefault="00A42124" w:rsidP="009F6CD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 xml:space="preserve">665809 Иркутская область 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г.Ангарск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, Первый промышленный массив, квартал 4, строение 1</w:t>
            </w:r>
          </w:p>
          <w:p w:rsidR="00A42124" w:rsidRPr="00B67300" w:rsidRDefault="00A42124" w:rsidP="009F6CD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г.Ангарск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, а/я 397</w:t>
            </w:r>
          </w:p>
        </w:tc>
      </w:tr>
      <w:tr w:rsidR="001307A5" w:rsidRPr="00B67300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Отвал № 2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3" w:type="pct"/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62" w:type="pct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карбонатные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20011002205</w:t>
            </w:r>
          </w:p>
        </w:tc>
        <w:tc>
          <w:tcPr>
            <w:tcW w:w="385" w:type="pct"/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т т</w:t>
            </w:r>
          </w:p>
        </w:tc>
        <w:tc>
          <w:tcPr>
            <w:tcW w:w="407" w:type="pct"/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25234501000</w:t>
            </w:r>
          </w:p>
        </w:tc>
        <w:tc>
          <w:tcPr>
            <w:tcW w:w="447" w:type="pct"/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A5" w:rsidRPr="00B67300" w:rsidRDefault="001307A5" w:rsidP="001307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 xml:space="preserve">665809 Иркутская область 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г.Ангарск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, Первый промышленный массив, квартал 4, строение 1</w:t>
            </w:r>
          </w:p>
          <w:p w:rsidR="001307A5" w:rsidRPr="00B67300" w:rsidRDefault="001307A5" w:rsidP="001307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г.Ангарск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, а/я 397</w:t>
            </w:r>
          </w:p>
        </w:tc>
      </w:tr>
      <w:tr w:rsidR="001307A5" w:rsidRPr="00B67300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Отвал № 3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карбонатные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20011002205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25234501000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7A5" w:rsidRPr="00B67300" w:rsidRDefault="001307A5" w:rsidP="00130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A5" w:rsidRPr="00B67300" w:rsidRDefault="001307A5" w:rsidP="001307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 xml:space="preserve">665809 Иркутская область 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г.Ангарск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, Первый промышленный массив, квартал 4, строение 1</w:t>
            </w:r>
          </w:p>
          <w:p w:rsidR="001307A5" w:rsidRPr="00B67300" w:rsidRDefault="001307A5" w:rsidP="001307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00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roofErr w:type="spellStart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г.Ангарск</w:t>
            </w:r>
            <w:proofErr w:type="spellEnd"/>
            <w:r w:rsidRPr="00B67300">
              <w:rPr>
                <w:rFonts w:ascii="Times New Roman" w:hAnsi="Times New Roman" w:cs="Times New Roman"/>
                <w:sz w:val="20"/>
                <w:szCs w:val="20"/>
              </w:rPr>
              <w:t>, а/я 397</w:t>
            </w:r>
          </w:p>
        </w:tc>
      </w:tr>
      <w:tr w:rsidR="00A42124" w:rsidRPr="001307A5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124" w:rsidRPr="001307A5" w:rsidRDefault="00A42124" w:rsidP="0013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07A5">
              <w:rPr>
                <w:rFonts w:ascii="Times New Roman" w:hAnsi="Times New Roman" w:cs="Times New Roman"/>
                <w:b/>
                <w:sz w:val="20"/>
              </w:rPr>
              <w:t>Кемеровская область</w:t>
            </w:r>
          </w:p>
        </w:tc>
      </w:tr>
      <w:tr w:rsidR="009F6CD3" w:rsidRPr="00B67300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2124" w:rsidRPr="00C95E59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4F0">
              <w:rPr>
                <w:rFonts w:ascii="Times New Roman" w:hAnsi="Times New Roman"/>
                <w:sz w:val="20"/>
                <w:szCs w:val="20"/>
              </w:rPr>
              <w:t>42-00</w:t>
            </w:r>
            <w:r>
              <w:rPr>
                <w:rFonts w:ascii="Times New Roman" w:hAnsi="Times New Roman"/>
                <w:sz w:val="20"/>
                <w:szCs w:val="20"/>
              </w:rPr>
              <w:t>431-Х</w:t>
            </w:r>
            <w:r w:rsidRPr="00A464F0">
              <w:rPr>
                <w:rFonts w:ascii="Times New Roman" w:hAnsi="Times New Roman"/>
                <w:sz w:val="20"/>
                <w:szCs w:val="20"/>
              </w:rPr>
              <w:t>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A42124" w:rsidRPr="00695016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Отвал отходов обогащения угля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A42124" w:rsidRPr="00695016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A42124" w:rsidRPr="00695016" w:rsidRDefault="00A42124" w:rsidP="001307A5">
            <w:pPr>
              <w:pStyle w:val="ac"/>
              <w:spacing w:line="240" w:lineRule="auto"/>
            </w:pP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породы при обогащении угольного сырья в </w:t>
            </w:r>
            <w:proofErr w:type="spellStart"/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тяжелосредных</w:t>
            </w:r>
            <w:proofErr w:type="spellEnd"/>
            <w:r w:rsidRPr="00695016">
              <w:rPr>
                <w:rFonts w:ascii="Times New Roman" w:hAnsi="Times New Roman" w:cs="Times New Roman"/>
                <w:sz w:val="20"/>
                <w:szCs w:val="20"/>
              </w:rPr>
              <w:t xml:space="preserve"> сепараторах и отсадочных машинах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21133301395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отходы (шлам) мокрой классификации угольного сырья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21133201395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A42124" w:rsidRPr="00695016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shd w:val="clear" w:color="auto" w:fill="auto"/>
          </w:tcPr>
          <w:p w:rsidR="00A42124" w:rsidRPr="00695016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32619468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A42124" w:rsidRPr="00695016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п. Увал</w:t>
            </w:r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2124" w:rsidRPr="00695016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АО «УК Сибирская» филиал «</w:t>
            </w:r>
            <w:proofErr w:type="spellStart"/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Обогательная</w:t>
            </w:r>
            <w:proofErr w:type="spellEnd"/>
            <w:r w:rsidRPr="00695016">
              <w:rPr>
                <w:rFonts w:ascii="Times New Roman" w:hAnsi="Times New Roman" w:cs="Times New Roman"/>
                <w:sz w:val="20"/>
                <w:szCs w:val="20"/>
              </w:rPr>
              <w:t xml:space="preserve"> фабрика «</w:t>
            </w:r>
            <w:proofErr w:type="spellStart"/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Увальная</w:t>
            </w:r>
            <w:proofErr w:type="spellEnd"/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124" w:rsidRPr="00695016" w:rsidRDefault="00A42124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016"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г. Новокузнецк, пр. Ермакова, 5, пом. 121</w:t>
            </w:r>
          </w:p>
        </w:tc>
      </w:tr>
      <w:tr w:rsidR="009F6CD3" w:rsidRPr="00B67300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A464F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4F0">
              <w:rPr>
                <w:rFonts w:ascii="Times New Roman" w:hAnsi="Times New Roman"/>
                <w:sz w:val="20"/>
                <w:szCs w:val="20"/>
              </w:rPr>
              <w:t>42-00</w:t>
            </w:r>
            <w:r>
              <w:rPr>
                <w:rFonts w:ascii="Times New Roman" w:hAnsi="Times New Roman"/>
                <w:sz w:val="20"/>
                <w:szCs w:val="20"/>
              </w:rPr>
              <w:t>432-Х</w:t>
            </w:r>
            <w:r w:rsidRPr="00A464F0">
              <w:rPr>
                <w:rFonts w:ascii="Times New Roman" w:hAnsi="Times New Roman"/>
                <w:sz w:val="20"/>
                <w:szCs w:val="20"/>
              </w:rPr>
              <w:t>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414D8D" w:rsidRPr="00414D8D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Внешний отвал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414D8D" w:rsidRPr="00414D8D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414D8D" w:rsidRPr="00414D8D" w:rsidRDefault="00414D8D" w:rsidP="001307A5">
            <w:pPr>
              <w:pStyle w:val="ac"/>
              <w:spacing w:line="240" w:lineRule="auto"/>
            </w:pP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20019099395;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шахтных, карьерных, ливневых вод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21128911395;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</w:t>
            </w:r>
            <w:r w:rsidR="0013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81110001495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414D8D" w:rsidRPr="00414D8D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414D8D" w:rsidRPr="00414D8D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32619000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414D8D" w:rsidRPr="00414D8D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Новокузнецкий район</w:t>
            </w:r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414D8D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«Сибирская углепромышленная компания»</w:t>
            </w:r>
          </w:p>
          <w:p w:rsidR="00414D8D" w:rsidRPr="00414D8D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8D"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г. Новокузнецк, ул. Черноморская, 1, оф. 803</w:t>
            </w:r>
          </w:p>
        </w:tc>
      </w:tr>
      <w:tr w:rsidR="00414D8D" w:rsidRPr="001307A5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1307A5" w:rsidRDefault="00414D8D" w:rsidP="0013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07A5">
              <w:rPr>
                <w:rFonts w:ascii="Times New Roman" w:hAnsi="Times New Roman" w:cs="Times New Roman"/>
                <w:b/>
                <w:sz w:val="20"/>
              </w:rPr>
              <w:t>Кировская область</w:t>
            </w:r>
          </w:p>
        </w:tc>
      </w:tr>
      <w:tr w:rsidR="009F6CD3" w:rsidRPr="0093482C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t>43-00079-З-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t xml:space="preserve">Полигон твердых бытовых отходов (1 очередь) </w:t>
            </w:r>
            <w:proofErr w:type="spellStart"/>
            <w:r w:rsidRPr="0093482C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9348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82C">
              <w:rPr>
                <w:rFonts w:ascii="Times New Roman" w:hAnsi="Times New Roman"/>
                <w:sz w:val="20"/>
                <w:szCs w:val="20"/>
              </w:rPr>
              <w:t>Богородское</w:t>
            </w:r>
            <w:proofErr w:type="spellEnd"/>
            <w:r w:rsidRPr="0093482C">
              <w:rPr>
                <w:rFonts w:ascii="Times New Roman" w:hAnsi="Times New Roman"/>
                <w:sz w:val="20"/>
                <w:szCs w:val="20"/>
              </w:rPr>
              <w:t>, Богородский район Кировской области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</w:tcPr>
          <w:p w:rsidR="00414D8D" w:rsidRPr="0093482C" w:rsidRDefault="00414D8D" w:rsidP="00130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t xml:space="preserve">Отходы из жилищ несортированные (исключая крупногабаритные) </w:t>
            </w:r>
            <w:hyperlink r:id="rId8" w:tgtFrame="_blank" w:history="1">
              <w:r w:rsidRPr="0093482C">
                <w:rPr>
                  <w:rFonts w:ascii="Times New Roman" w:hAnsi="Times New Roman"/>
                  <w:sz w:val="20"/>
                  <w:szCs w:val="20"/>
                </w:rPr>
                <w:t>73111001724</w:t>
              </w:r>
            </w:hyperlink>
            <w:r w:rsidR="001307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</w:t>
            </w:r>
            <w:r w:rsidR="00130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tgtFrame="_blank" w:history="1">
              <w:r w:rsidRPr="0093482C">
                <w:rPr>
                  <w:rFonts w:ascii="Times New Roman" w:hAnsi="Times New Roman"/>
                  <w:sz w:val="20"/>
                  <w:szCs w:val="20"/>
                </w:rPr>
                <w:t>73111002215</w:t>
              </w:r>
            </w:hyperlink>
            <w:r w:rsidR="001307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 xml:space="preserve">Мусор и смет уличный </w:t>
            </w:r>
            <w:hyperlink r:id="rId10" w:tgtFrame="_blank" w:history="1">
              <w:r w:rsidRPr="0093482C">
                <w:rPr>
                  <w:rFonts w:ascii="Times New Roman" w:hAnsi="Times New Roman"/>
                  <w:sz w:val="20"/>
                  <w:szCs w:val="20"/>
                </w:rPr>
                <w:t>73120001724</w:t>
              </w:r>
            </w:hyperlink>
            <w:r w:rsidR="001307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="00130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tgtFrame="_blank" w:history="1">
              <w:r w:rsidRPr="0093482C">
                <w:rPr>
                  <w:rFonts w:ascii="Times New Roman" w:hAnsi="Times New Roman"/>
                  <w:sz w:val="20"/>
                  <w:szCs w:val="20"/>
                </w:rPr>
                <w:t>73310001724</w:t>
              </w:r>
            </w:hyperlink>
            <w:r w:rsidR="001307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hyperlink r:id="rId12" w:tgtFrame="_blank" w:history="1">
              <w:r w:rsidRPr="0093482C">
                <w:rPr>
                  <w:rFonts w:ascii="Times New Roman" w:hAnsi="Times New Roman"/>
                  <w:sz w:val="20"/>
                  <w:szCs w:val="20"/>
                </w:rPr>
                <w:t>73510001725</w:t>
              </w:r>
            </w:hyperlink>
            <w:r w:rsidR="001307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hyperlink r:id="rId13" w:tgtFrame="_blank" w:history="1">
              <w:r w:rsidRPr="0093482C">
                <w:rPr>
                  <w:rFonts w:ascii="Times New Roman" w:hAnsi="Times New Roman"/>
                  <w:sz w:val="20"/>
                  <w:szCs w:val="20"/>
                </w:rPr>
                <w:t>73510002725</w:t>
              </w:r>
            </w:hyperlink>
            <w:r w:rsidR="001307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 w:rsidR="00130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tgtFrame="_blank" w:history="1">
              <w:r w:rsidRPr="0093482C">
                <w:rPr>
                  <w:rFonts w:ascii="Times New Roman" w:hAnsi="Times New Roman"/>
                  <w:sz w:val="20"/>
                  <w:szCs w:val="20"/>
                </w:rPr>
                <w:t>81290101724</w:t>
              </w:r>
            </w:hyperlink>
            <w:r w:rsidR="001307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</w:t>
            </w:r>
            <w:r w:rsidR="00130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tgtFrame="_blank" w:history="1">
              <w:r w:rsidRPr="0093482C">
                <w:rPr>
                  <w:rFonts w:ascii="Times New Roman" w:hAnsi="Times New Roman"/>
                  <w:sz w:val="20"/>
                  <w:szCs w:val="20"/>
                </w:rPr>
                <w:t>89000001724</w:t>
              </w:r>
            </w:hyperlink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1307A5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33206000000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82C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9348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82C">
              <w:rPr>
                <w:rFonts w:ascii="Times New Roman" w:hAnsi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7A5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«Научно-производственное объединение «ЭКОДИКА»</w:t>
            </w:r>
          </w:p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610020,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Либкнехта, д.67, пом.84</w:t>
            </w:r>
          </w:p>
        </w:tc>
      </w:tr>
      <w:tr w:rsidR="00414D8D" w:rsidRPr="001307A5" w:rsidTr="0013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1307A5" w:rsidRDefault="00414D8D" w:rsidP="0013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A5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9F6CD3" w:rsidRPr="0093482C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23-00108-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 размещения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lastRenderedPageBreak/>
              <w:t>отходов "</w:t>
            </w:r>
            <w:proofErr w:type="spellStart"/>
            <w:r w:rsidRPr="0093482C">
              <w:rPr>
                <w:rFonts w:ascii="Times New Roman" w:hAnsi="Times New Roman"/>
                <w:sz w:val="20"/>
                <w:szCs w:val="20"/>
              </w:rPr>
              <w:t>Лермонтово</w:t>
            </w:r>
            <w:proofErr w:type="spellEnd"/>
            <w:r w:rsidRPr="0093482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 xml:space="preserve">ранение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</w:tcPr>
          <w:p w:rsidR="00414D8D" w:rsidRPr="0093482C" w:rsidRDefault="00414D8D" w:rsidP="00786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Отходы из жилищ крупногабаритные 7 31 110 02 21 5;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lastRenderedPageBreak/>
              <w:t>Мусор от офисных и бытовых помещений организаций практически неопасный 73310002725; Мусор и смет от уборки парков, скверов, зон массового отдыха, набережных, пляжей и других объектов благоустройства 73120002725;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Отходы (мусор) от уборки помещений гостиниц, отелей и других мест временного проживания несортированные 73621001724;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Мусор от сноса и разборки зданий несортированный 81290101724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t>03655158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93482C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3482C">
              <w:rPr>
                <w:rFonts w:ascii="Times New Roman" w:hAnsi="Times New Roman"/>
                <w:sz w:val="20"/>
                <w:szCs w:val="20"/>
              </w:rPr>
              <w:t>Лермонтово</w:t>
            </w:r>
            <w:proofErr w:type="spellEnd"/>
            <w:r w:rsidRPr="009348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lastRenderedPageBreak/>
              <w:t>Туапсинского района, Краснодарского края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7A5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МУП МО Туапсинский район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spellStart"/>
            <w:r w:rsidRPr="0093482C">
              <w:rPr>
                <w:rFonts w:ascii="Times New Roman" w:hAnsi="Times New Roman"/>
                <w:sz w:val="20"/>
                <w:szCs w:val="20"/>
              </w:rPr>
              <w:t>Райводоканал</w:t>
            </w:r>
            <w:proofErr w:type="spellEnd"/>
            <w:r w:rsidRPr="0093482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14D8D" w:rsidRPr="0093482C" w:rsidRDefault="00414D8D" w:rsidP="00130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82C">
              <w:rPr>
                <w:rFonts w:ascii="Times New Roman" w:hAnsi="Times New Roman"/>
                <w:sz w:val="20"/>
                <w:szCs w:val="20"/>
              </w:rPr>
              <w:t xml:space="preserve">352855, </w:t>
            </w:r>
            <w:proofErr w:type="spellStart"/>
            <w:r w:rsidRPr="0093482C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93482C">
              <w:rPr>
                <w:rFonts w:ascii="Times New Roman" w:hAnsi="Times New Roman"/>
                <w:sz w:val="20"/>
                <w:szCs w:val="20"/>
              </w:rPr>
              <w:t>. Новомихайловский</w:t>
            </w:r>
            <w:r w:rsidR="00130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482C">
              <w:rPr>
                <w:rFonts w:ascii="Times New Roman" w:hAnsi="Times New Roman"/>
                <w:sz w:val="20"/>
                <w:szCs w:val="20"/>
              </w:rPr>
              <w:t>Туапсинского района Краснодарского края, ул. Ленина, 27/1</w:t>
            </w:r>
          </w:p>
        </w:tc>
      </w:tr>
      <w:tr w:rsidR="00414D8D" w:rsidRPr="007862C0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7862C0" w:rsidRDefault="00414D8D" w:rsidP="0078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2C0">
              <w:rPr>
                <w:rFonts w:ascii="Times New Roman" w:hAnsi="Times New Roman" w:cs="Times New Roman"/>
                <w:b/>
                <w:sz w:val="20"/>
              </w:rPr>
              <w:lastRenderedPageBreak/>
              <w:t>Магаданская область</w:t>
            </w:r>
          </w:p>
        </w:tc>
      </w:tr>
      <w:tr w:rsidR="009F6CD3" w:rsidRPr="0093482C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14D8D" w:rsidRPr="00332745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49-00</w:t>
            </w:r>
            <w:r w:rsidRPr="00541B2C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9-Х-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414D8D" w:rsidRPr="00615F4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F40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414D8D" w:rsidRPr="00615F40" w:rsidRDefault="00414D8D" w:rsidP="00786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F40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78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414D8D" w:rsidRPr="00541B2C" w:rsidRDefault="00414D8D" w:rsidP="00786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B2C">
              <w:rPr>
                <w:rFonts w:ascii="Times New Roman" w:hAnsi="Times New Roman"/>
                <w:sz w:val="20"/>
                <w:szCs w:val="20"/>
              </w:rPr>
              <w:t>Отходы (хвосты) флотации руд серебряных и золотосодержащих</w:t>
            </w:r>
            <w:r w:rsidR="009F6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B2C">
              <w:rPr>
                <w:rFonts w:ascii="Times New Roman" w:hAnsi="Times New Roman"/>
                <w:sz w:val="20"/>
                <w:szCs w:val="20"/>
              </w:rPr>
              <w:t>22241108395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414D8D" w:rsidRPr="00615F4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F40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shd w:val="clear" w:color="auto" w:fill="auto"/>
          </w:tcPr>
          <w:p w:rsidR="00414D8D" w:rsidRPr="00332745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44401000000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414D8D" w:rsidRPr="00615F4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Омсукчанский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р-н)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п.Талая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р-н)</w:t>
            </w:r>
            <w:r w:rsidR="009F6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862C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F4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Омсукчанская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горно-геологическая компания" СП ЗАО</w:t>
            </w:r>
          </w:p>
          <w:p w:rsidR="00414D8D" w:rsidRPr="00615F40" w:rsidRDefault="00414D8D" w:rsidP="00786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685000,</w:t>
            </w:r>
            <w:r w:rsidR="0078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Магадан,</w:t>
            </w:r>
            <w:r w:rsidR="009F6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Пролетарская, д. 84, к. 2</w:t>
            </w:r>
          </w:p>
        </w:tc>
      </w:tr>
      <w:tr w:rsidR="009F6CD3" w:rsidRPr="0093482C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23534A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060-Х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414D8D" w:rsidRPr="00615F4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горных пород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414D8D" w:rsidRPr="00615F40" w:rsidRDefault="00414D8D" w:rsidP="00786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F40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78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414D8D" w:rsidRPr="00044679" w:rsidRDefault="00414D8D" w:rsidP="009F6C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20011000000, Скальные вскрышные породы силикатные практически неопасные 20011001205, Скальные вскрышные породы кремнистые практически неопасные 20011003205,</w:t>
            </w:r>
            <w:r w:rsidR="009F6C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Скальные вскрышные породы в смеси практически неопасные 20011099205, золы от сжигания углей 61110000000,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практически неопасная 61140002205, зола от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высотемпературного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термического обезвреживания отходов в крематоре практически неопасная 74799111405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414D8D" w:rsidRPr="00B30561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414D8D" w:rsidRPr="00B52D8D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44716000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414D8D" w:rsidRPr="00615F4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F40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гт</w:t>
            </w:r>
            <w:proofErr w:type="spellEnd"/>
            <w:r w:rsidRPr="00615F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Усть-Омчуг</w:t>
            </w:r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2C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"Полюс Магадан" АО</w:t>
            </w:r>
          </w:p>
          <w:p w:rsidR="00414D8D" w:rsidRPr="00615F4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Магадан,ул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Пролетарская, 12</w:t>
            </w:r>
          </w:p>
        </w:tc>
      </w:tr>
      <w:tr w:rsidR="00414D8D" w:rsidRPr="007862C0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7862C0" w:rsidRDefault="00414D8D" w:rsidP="0078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2C0">
              <w:rPr>
                <w:rFonts w:ascii="Times New Roman" w:hAnsi="Times New Roman" w:cs="Times New Roman"/>
                <w:b/>
                <w:sz w:val="20"/>
              </w:rPr>
              <w:t>Новосибирская область</w:t>
            </w:r>
          </w:p>
        </w:tc>
      </w:tr>
      <w:tr w:rsidR="009F6CD3" w:rsidRPr="0093482C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F35118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118">
              <w:rPr>
                <w:rFonts w:ascii="Times New Roman" w:hAnsi="Times New Roman"/>
                <w:sz w:val="20"/>
                <w:szCs w:val="20"/>
              </w:rPr>
              <w:t>54-00037-Х-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F35118" w:rsidRDefault="00414D8D" w:rsidP="009F6CD3">
            <w:pPr>
              <w:pStyle w:val="ConsPlusNonformat"/>
              <w:autoSpaceDE/>
              <w:autoSpaceDN/>
              <w:adjustRightInd/>
              <w:rPr>
                <w:rFonts w:ascii="Times New Roman" w:eastAsiaTheme="minorHAnsi" w:hAnsi="Times New Roman" w:cstheme="minorBidi"/>
                <w:lang w:eastAsia="en-US"/>
              </w:rPr>
            </w:pPr>
            <w:r w:rsidRPr="00F35118">
              <w:rPr>
                <w:rFonts w:ascii="Times New Roman" w:eastAsiaTheme="minorHAnsi" w:hAnsi="Times New Roman" w:cstheme="minorBidi"/>
                <w:lang w:eastAsia="en-US"/>
              </w:rPr>
              <w:t xml:space="preserve">Отвал горных пород «Северный» Восточного участка </w:t>
            </w:r>
            <w:proofErr w:type="spellStart"/>
            <w:r w:rsidRPr="00F35118">
              <w:rPr>
                <w:rFonts w:ascii="Times New Roman" w:eastAsiaTheme="minorHAnsi" w:hAnsi="Times New Roman" w:cstheme="minorBidi"/>
                <w:lang w:eastAsia="en-US"/>
              </w:rPr>
              <w:t>Колыванского</w:t>
            </w:r>
            <w:proofErr w:type="spellEnd"/>
            <w:r w:rsidRPr="00F35118">
              <w:rPr>
                <w:rFonts w:ascii="Times New Roman" w:eastAsiaTheme="minorHAnsi" w:hAnsi="Times New Roman" w:cstheme="minorBidi"/>
                <w:lang w:eastAsia="en-US"/>
              </w:rPr>
              <w:t xml:space="preserve"> месторождения антрацита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F35118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11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</w:tcPr>
          <w:p w:rsidR="00414D8D" w:rsidRPr="00F35118" w:rsidRDefault="00414D8D" w:rsidP="009F6CD3">
            <w:pPr>
              <w:pStyle w:val="Style4"/>
              <w:widowControl/>
              <w:autoSpaceDE/>
              <w:autoSpaceDN/>
              <w:adjustRightInd/>
              <w:spacing w:line="240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35118">
              <w:rPr>
                <w:rFonts w:eastAsiaTheme="minorHAnsi" w:cstheme="minorBidi"/>
                <w:sz w:val="20"/>
                <w:szCs w:val="20"/>
                <w:lang w:eastAsia="en-US"/>
              </w:rPr>
              <w:t>Вскрышные породы в смеси практически неопасные 20019099395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F35118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11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F35118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118">
              <w:rPr>
                <w:rFonts w:ascii="Times New Roman" w:hAnsi="Times New Roman"/>
                <w:sz w:val="20"/>
                <w:szCs w:val="20"/>
              </w:rPr>
              <w:t>50215834003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F35118" w:rsidRDefault="00414D8D" w:rsidP="00786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11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35118">
              <w:rPr>
                <w:rFonts w:ascii="Times New Roman" w:hAnsi="Times New Roman"/>
                <w:sz w:val="20"/>
                <w:szCs w:val="20"/>
              </w:rPr>
              <w:t>Харино</w:t>
            </w:r>
            <w:proofErr w:type="spellEnd"/>
            <w:r w:rsidRPr="00F351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35118">
              <w:rPr>
                <w:rFonts w:ascii="Times New Roman" w:hAnsi="Times New Roman"/>
                <w:sz w:val="20"/>
                <w:szCs w:val="20"/>
              </w:rPr>
              <w:t>Искитимский</w:t>
            </w:r>
            <w:proofErr w:type="spellEnd"/>
            <w:r w:rsidRPr="00F3511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F35118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11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«Разрез Восточный»</w:t>
            </w:r>
          </w:p>
          <w:p w:rsidR="00414D8D" w:rsidRPr="00F35118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118">
              <w:rPr>
                <w:rFonts w:ascii="Times New Roman" w:hAnsi="Times New Roman"/>
                <w:sz w:val="20"/>
                <w:szCs w:val="20"/>
              </w:rPr>
              <w:t xml:space="preserve">633224, Новосибирская область, </w:t>
            </w:r>
            <w:proofErr w:type="spellStart"/>
            <w:r w:rsidRPr="00F35118">
              <w:rPr>
                <w:rFonts w:ascii="Times New Roman" w:hAnsi="Times New Roman"/>
                <w:sz w:val="20"/>
                <w:szCs w:val="20"/>
              </w:rPr>
              <w:t>Искитимский</w:t>
            </w:r>
            <w:proofErr w:type="spellEnd"/>
            <w:r w:rsidRPr="00F35118">
              <w:rPr>
                <w:rFonts w:ascii="Times New Roman" w:hAnsi="Times New Roman"/>
                <w:sz w:val="20"/>
                <w:szCs w:val="20"/>
              </w:rPr>
              <w:t xml:space="preserve"> район, поселок Листвянский, ул. Ленина, 9</w:t>
            </w:r>
          </w:p>
        </w:tc>
      </w:tr>
      <w:tr w:rsidR="00414D8D" w:rsidRPr="007862C0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7862C0" w:rsidRDefault="00414D8D" w:rsidP="0078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2C0">
              <w:rPr>
                <w:rFonts w:ascii="Times New Roman" w:hAnsi="Times New Roman" w:cs="Times New Roman"/>
                <w:b/>
                <w:sz w:val="20"/>
              </w:rPr>
              <w:t>Саратовская область</w:t>
            </w:r>
          </w:p>
        </w:tc>
      </w:tr>
      <w:tr w:rsidR="009F6CD3" w:rsidRPr="00F35118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5A0F7A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64-00104-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5A0F7A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Песковые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поля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7C4B72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</w:t>
            </w:r>
            <w:r w:rsidRPr="007C4B72"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 w:rsidRPr="007C4B72"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</w:tcPr>
          <w:p w:rsidR="00414D8D" w:rsidRPr="007372EE" w:rsidRDefault="00414D8D" w:rsidP="00786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Осадок с песколовок при очистке хозяйственно-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бытовых и смешенных сточных вод практически неопасный 72210202395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7C4B72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7372EE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63407000000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7C4B72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область,</w:t>
            </w:r>
            <w:r w:rsidR="009F6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Балаково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2C0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МУП «Балаково-Водоканал»</w:t>
            </w:r>
          </w:p>
          <w:p w:rsidR="00414D8D" w:rsidRPr="007C4B72" w:rsidRDefault="00414D8D" w:rsidP="009F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Саратовская область, г. Балаково, ул. Радищева, 55</w:t>
            </w:r>
          </w:p>
        </w:tc>
      </w:tr>
      <w:tr w:rsidR="00414D8D" w:rsidRPr="007862C0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7862C0" w:rsidRDefault="00414D8D" w:rsidP="0078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2C0">
              <w:rPr>
                <w:rFonts w:ascii="Times New Roman" w:hAnsi="Times New Roman" w:cs="Times New Roman"/>
                <w:b/>
                <w:sz w:val="20"/>
              </w:rPr>
              <w:lastRenderedPageBreak/>
              <w:t>Томская область</w:t>
            </w:r>
          </w:p>
        </w:tc>
      </w:tr>
      <w:tr w:rsidR="009F6CD3" w:rsidRPr="00F35118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A01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6A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0C6A01">
              <w:rPr>
                <w:rFonts w:ascii="Times New Roman" w:hAnsi="Times New Roman"/>
                <w:color w:val="000000"/>
                <w:sz w:val="20"/>
                <w:szCs w:val="20"/>
              </w:rPr>
              <w:t>Колотушного</w:t>
            </w:r>
            <w:proofErr w:type="spellEnd"/>
            <w:r w:rsidRPr="000C6A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414D8D" w:rsidRPr="00680761" w:rsidRDefault="00414D8D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69224000000 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пос. Новый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ВНК,</w:t>
            </w:r>
          </w:p>
          <w:p w:rsidR="00414D8D" w:rsidRPr="00DF39FA" w:rsidRDefault="00414D8D" w:rsidP="007862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636780, Томская область, г. Стрежевой,</w:t>
            </w:r>
            <w:r w:rsidR="00786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Буровиков, 23</w:t>
            </w:r>
          </w:p>
        </w:tc>
      </w:tr>
      <w:tr w:rsidR="009F6CD3" w:rsidRPr="00F35118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70-001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94</w:t>
            </w: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7E1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0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0007E1">
              <w:rPr>
                <w:rFonts w:ascii="Times New Roman" w:hAnsi="Times New Roman"/>
                <w:color w:val="000000"/>
                <w:sz w:val="20"/>
                <w:szCs w:val="20"/>
              </w:rPr>
              <w:t>Нижнетабаг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нефтегазоконденсатного </w:t>
            </w:r>
            <w:r w:rsidRPr="000007E1">
              <w:rPr>
                <w:rFonts w:ascii="Times New Roman" w:hAnsi="Times New Roman"/>
                <w:color w:val="000000"/>
                <w:sz w:val="20"/>
                <w:szCs w:val="20"/>
              </w:rPr>
              <w:t>месторождения</w:t>
            </w:r>
          </w:p>
        </w:tc>
        <w:tc>
          <w:tcPr>
            <w:tcW w:w="363" w:type="pct"/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414D8D" w:rsidRPr="00680761" w:rsidRDefault="00414D8D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</w:t>
            </w:r>
            <w:r w:rsidR="00786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69244000000 </w:t>
            </w:r>
          </w:p>
        </w:tc>
        <w:tc>
          <w:tcPr>
            <w:tcW w:w="447" w:type="pct"/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414D8D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ВНК,</w:t>
            </w:r>
          </w:p>
          <w:p w:rsidR="00414D8D" w:rsidRDefault="00414D8D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636780, Томская область,</w:t>
            </w:r>
            <w:r w:rsidR="00786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Стрежевой,</w:t>
            </w:r>
            <w:r w:rsidR="00786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Буровиков, 23</w:t>
            </w:r>
          </w:p>
        </w:tc>
      </w:tr>
      <w:tr w:rsidR="007862C0" w:rsidRPr="00F35118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7862C0" w:rsidRPr="001131E6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70-00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195</w:t>
            </w: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7862C0" w:rsidRPr="00E622D4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7E1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07E1">
              <w:rPr>
                <w:rFonts w:ascii="Times New Roman" w:hAnsi="Times New Roman"/>
                <w:color w:val="000000"/>
                <w:sz w:val="20"/>
                <w:szCs w:val="20"/>
              </w:rPr>
              <w:t>41 Крапивинского нефтяного месторождения</w:t>
            </w:r>
          </w:p>
        </w:tc>
        <w:tc>
          <w:tcPr>
            <w:tcW w:w="363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ламы буровые при бурении, связанном с добычей пресных и солоноватых подземных вод 29921211395;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862C0" w:rsidRPr="00805AE8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7862C0" w:rsidRPr="000007E1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69224000000 </w:t>
            </w:r>
          </w:p>
        </w:tc>
        <w:tc>
          <w:tcPr>
            <w:tcW w:w="447" w:type="pct"/>
            <w:shd w:val="clear" w:color="auto" w:fill="auto"/>
          </w:tcPr>
          <w:p w:rsidR="007862C0" w:rsidRPr="000007E1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пос. Новый </w:t>
            </w:r>
            <w:proofErr w:type="spellStart"/>
            <w:r w:rsidRPr="000007E1">
              <w:rPr>
                <w:rFonts w:ascii="Times New Roman" w:hAnsi="Times New Roman"/>
                <w:color w:val="000000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ВНК,</w:t>
            </w:r>
          </w:p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636780, Томская область, г. Стрежевой, ул. Буровиков, 23</w:t>
            </w:r>
          </w:p>
        </w:tc>
      </w:tr>
      <w:tr w:rsidR="007862C0" w:rsidRPr="00F35118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70-00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196</w:t>
            </w: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>Карайского</w:t>
            </w:r>
            <w:proofErr w:type="spellEnd"/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3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7862C0" w:rsidRPr="00680761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ламы буровые при бурении, связанном с добычей пресных и солоноватых подземных вод 29921211395;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69224000000 </w:t>
            </w:r>
          </w:p>
        </w:tc>
        <w:tc>
          <w:tcPr>
            <w:tcW w:w="447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пос. Новый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ВНК,</w:t>
            </w:r>
          </w:p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636780, Томская область, г. Стрежевой, ул. Буровиков, 23</w:t>
            </w:r>
          </w:p>
        </w:tc>
      </w:tr>
      <w:tr w:rsidR="007862C0" w:rsidRPr="00F35118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70-00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197</w:t>
            </w: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>Карайского</w:t>
            </w:r>
            <w:proofErr w:type="spellEnd"/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3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7862C0" w:rsidRPr="00680761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ламы буровые при бурении, связанном с добычей пресных и солоноватых подземных вод 29921211395;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тходы цемента в кусковой форме 82210101215</w:t>
            </w:r>
          </w:p>
        </w:tc>
        <w:tc>
          <w:tcPr>
            <w:tcW w:w="385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69224000000 </w:t>
            </w:r>
          </w:p>
        </w:tc>
        <w:tc>
          <w:tcPr>
            <w:tcW w:w="447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пос. Новый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ВНК,</w:t>
            </w:r>
          </w:p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636780, Томская область, г. Стрежевой, ул. Буровиков, 23</w:t>
            </w:r>
          </w:p>
        </w:tc>
      </w:tr>
      <w:tr w:rsidR="007862C0" w:rsidRPr="00F35118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7862C0" w:rsidRPr="001131E6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70-00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shd w:val="clear" w:color="auto" w:fill="auto"/>
          </w:tcPr>
          <w:p w:rsidR="007862C0" w:rsidRPr="00E622D4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02A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7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B702A">
              <w:rPr>
                <w:rFonts w:ascii="Times New Roman" w:hAnsi="Times New Roman"/>
                <w:color w:val="000000"/>
                <w:sz w:val="20"/>
                <w:szCs w:val="20"/>
              </w:rPr>
              <w:t>Даненберговского</w:t>
            </w:r>
            <w:proofErr w:type="spellEnd"/>
            <w:r w:rsidRPr="008B7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3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7862C0" w:rsidRPr="00805AE8" w:rsidRDefault="007862C0" w:rsidP="007862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</w:t>
            </w:r>
            <w:r w:rsidRPr="008B7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буровые при бурении, связанном с добычей сырой нефти, малоопасные 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29112001394</w:t>
            </w:r>
            <w:r w:rsidRPr="008B702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702A">
              <w:rPr>
                <w:rFonts w:ascii="Times New Roman" w:hAnsi="Times New Roman"/>
                <w:color w:val="000000"/>
                <w:sz w:val="20"/>
                <w:szCs w:val="20"/>
              </w:rPr>
              <w:t>Отходы цемента в кусковой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82210101215</w:t>
            </w:r>
          </w:p>
        </w:tc>
        <w:tc>
          <w:tcPr>
            <w:tcW w:w="385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69204000000 </w:t>
            </w:r>
          </w:p>
        </w:tc>
        <w:tc>
          <w:tcPr>
            <w:tcW w:w="447" w:type="pct"/>
            <w:shd w:val="clear" w:color="auto" w:fill="auto"/>
          </w:tcPr>
          <w:p w:rsidR="007862C0" w:rsidRPr="008B702A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Александровское</w:t>
            </w:r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ВНК,</w:t>
            </w:r>
          </w:p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636780, Томская область, г. Стрежевой, ул. Буровиков, 23</w:t>
            </w:r>
          </w:p>
        </w:tc>
      </w:tr>
      <w:tr w:rsidR="007862C0" w:rsidRPr="00F35118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70-00199-Х-</w:t>
            </w:r>
            <w:r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33E7">
              <w:rPr>
                <w:rFonts w:ascii="Times New Roman" w:hAnsi="Times New Roman"/>
                <w:color w:val="000000"/>
                <w:sz w:val="20"/>
                <w:szCs w:val="20"/>
              </w:rPr>
              <w:t>Шламонакопитель</w:t>
            </w:r>
            <w:proofErr w:type="spellEnd"/>
            <w:r w:rsidRPr="00B233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буровых шламов на Советском нефтяном месторождении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7862C0" w:rsidRPr="00680761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B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малоопасные 29112001394;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4F2BA2">
              <w:rPr>
                <w:rFonts w:ascii="Times New Roman" w:hAnsi="Times New Roman"/>
                <w:color w:val="000000"/>
                <w:sz w:val="20"/>
                <w:szCs w:val="20"/>
              </w:rPr>
              <w:t>ламы буровые при бурении, связанном с добычей пресных и солоноватых подземных вод 29921211395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69204000000 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Стрежевой</w:t>
            </w:r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ВНК,</w:t>
            </w:r>
          </w:p>
          <w:p w:rsidR="007862C0" w:rsidRDefault="007862C0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636780, Томская область, г. Стрежевой, ул. Буровиков, 23</w:t>
            </w:r>
          </w:p>
        </w:tc>
      </w:tr>
      <w:tr w:rsidR="00414D8D" w:rsidRPr="007862C0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7862C0" w:rsidRDefault="00414D8D" w:rsidP="0078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2C0">
              <w:rPr>
                <w:rFonts w:ascii="Times New Roman" w:hAnsi="Times New Roman" w:cs="Times New Roman"/>
                <w:b/>
                <w:sz w:val="20"/>
              </w:rPr>
              <w:t>Хабаровский край</w:t>
            </w:r>
          </w:p>
        </w:tc>
      </w:tr>
      <w:tr w:rsidR="009F6CD3" w:rsidRPr="00F35118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27-000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Хвостохранилище</w:t>
            </w:r>
            <w:proofErr w:type="spellEnd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№2»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414D8D" w:rsidRPr="00BF7AC5" w:rsidRDefault="00414D8D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тходы (хвосты) флотации руд серебряных и золотосодержащих 22241108395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08637700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Херпучи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«Ресурсы </w:t>
            </w:r>
            <w:proofErr w:type="spellStart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Албазино</w:t>
            </w:r>
            <w:proofErr w:type="spellEnd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682640, г. Амурск, ул. Машиностроителей 2</w:t>
            </w:r>
          </w:p>
        </w:tc>
      </w:tr>
      <w:tr w:rsidR="009F6CD3" w:rsidRPr="00F35118" w:rsidTr="009F6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27-000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-Х-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</w:t>
            </w:r>
            <w:r w:rsidR="000F032D">
              <w:rPr>
                <w:rFonts w:ascii="Times New Roman" w:hAnsi="Times New Roman"/>
                <w:sz w:val="20"/>
                <w:szCs w:val="20"/>
              </w:rPr>
              <w:lastRenderedPageBreak/>
              <w:t>021018</w:t>
            </w:r>
          </w:p>
        </w:tc>
        <w:tc>
          <w:tcPr>
            <w:tcW w:w="579" w:type="pct"/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Отвал пустой породы № 6 </w:t>
            </w: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Ольгинский</w:t>
            </w:r>
            <w:proofErr w:type="spellEnd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-Север»</w:t>
            </w:r>
          </w:p>
        </w:tc>
        <w:tc>
          <w:tcPr>
            <w:tcW w:w="363" w:type="pct"/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562" w:type="pct"/>
          </w:tcPr>
          <w:p w:rsidR="00414D8D" w:rsidRPr="00BF7AC5" w:rsidRDefault="00414D8D" w:rsidP="00786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кальные вскрышные породы силикатные практически неопасные 20011001205</w:t>
            </w:r>
            <w:r w:rsidR="007862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(шлам) механической </w:t>
            </w: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72310101394</w:t>
            </w:r>
          </w:p>
        </w:tc>
        <w:tc>
          <w:tcPr>
            <w:tcW w:w="385" w:type="pct"/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7" w:type="pct"/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08637700</w:t>
            </w:r>
          </w:p>
        </w:tc>
        <w:tc>
          <w:tcPr>
            <w:tcW w:w="447" w:type="pct"/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Херпучи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«Ресурсы </w:t>
            </w:r>
            <w:proofErr w:type="spellStart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Албазино</w:t>
            </w:r>
            <w:proofErr w:type="spellEnd"/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14D8D" w:rsidRPr="00BF7AC5" w:rsidRDefault="00414D8D" w:rsidP="009F6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682640, г. Амурск, ул. </w:t>
            </w:r>
            <w:r w:rsidRPr="00BF7A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Машиностроителей 2</w:t>
            </w:r>
          </w:p>
        </w:tc>
      </w:tr>
      <w:tr w:rsidR="009F6CD3" w:rsidRPr="00F35118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E67984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27-000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E67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67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414D8D" w:rsidRPr="00E67984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Площадка-накопитель хвостов ГОКа «Юбилейный»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414D8D" w:rsidRPr="00E67984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Захоронение</w:t>
            </w:r>
            <w:r w:rsidRPr="00E67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414D8D" w:rsidRPr="00E67984" w:rsidRDefault="00414D8D" w:rsidP="00786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(хвосты) цианирования руд серебряных и золотосодержащих обезвоженные 22241102205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414D8D" w:rsidRPr="00C469B1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414D8D" w:rsidRPr="00C469B1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08206000001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414D8D" w:rsidRPr="00C469B1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</w:t>
            </w:r>
            <w:proofErr w:type="spellEnd"/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2C0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«Амур Золото»</w:t>
            </w:r>
          </w:p>
          <w:p w:rsidR="00414D8D" w:rsidRPr="00C469B1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680571, Хабаровский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Октябрьская, д. 11.</w:t>
            </w:r>
          </w:p>
        </w:tc>
      </w:tr>
      <w:tr w:rsidR="00414D8D" w:rsidRPr="007862C0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D8D" w:rsidRPr="007862C0" w:rsidRDefault="00414D8D" w:rsidP="0078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2C0">
              <w:rPr>
                <w:rFonts w:ascii="Times New Roman" w:hAnsi="Times New Roman" w:cs="Times New Roman"/>
                <w:b/>
                <w:sz w:val="20"/>
              </w:rPr>
              <w:t>Ханты-Мансийский автономный округ-Югра</w:t>
            </w:r>
          </w:p>
        </w:tc>
      </w:tr>
      <w:tr w:rsidR="009F6CD3" w:rsidRPr="00F35118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774-Х-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Шламоотвал</w:t>
            </w:r>
            <w:proofErr w:type="spellEnd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осветлителей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414D8D" w:rsidRPr="007B011B" w:rsidRDefault="00414D8D" w:rsidP="009F6CD3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01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Осадок вод и растворов промывки и регенерации фильтров водоподготовки при производстве пара и горячей воды практически неопасный 72862511335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tcBorders>
              <w:top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71119653000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п.Излучинск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862C0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Нижневартовская</w:t>
            </w:r>
            <w:proofErr w:type="spellEnd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ГРЭС"</w:t>
            </w:r>
          </w:p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628634, </w:t>
            </w:r>
            <w:proofErr w:type="spellStart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п.Излучинск</w:t>
            </w:r>
            <w:proofErr w:type="spellEnd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Промзона</w:t>
            </w:r>
            <w:proofErr w:type="spellEnd"/>
          </w:p>
        </w:tc>
      </w:tr>
      <w:tr w:rsidR="009F6CD3" w:rsidRPr="00F35118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ТБО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 жилищ несортированные (исключая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крупногабаритные) 73111001724,</w:t>
            </w: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мусор и смет уличный 73120001724, мусор от офисных и бытовых помещений организаций несортированный (исключая крупногабаритный) 73310001724, мусор и смет от уборки складских помещений малоопасный 73322001724, мусор и смет производственных помещений малоопасный 73321001724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71812651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г.п.Березово</w:t>
            </w:r>
            <w:proofErr w:type="spellEnd"/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2C0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МУП «ЖКХ </w:t>
            </w:r>
            <w:proofErr w:type="spellStart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г.п.Березово</w:t>
            </w:r>
            <w:proofErr w:type="spellEnd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14D8D" w:rsidRPr="007B011B" w:rsidRDefault="00414D8D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628140, ХМАО-Югра, Березовский район, </w:t>
            </w:r>
            <w:proofErr w:type="spellStart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7B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Березово, ул. Советская, д.5</w:t>
            </w:r>
          </w:p>
        </w:tc>
      </w:tr>
      <w:tr w:rsidR="00243ACA" w:rsidRPr="007862C0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ACA" w:rsidRPr="007862C0" w:rsidRDefault="00243ACA" w:rsidP="0078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2C0">
              <w:rPr>
                <w:rFonts w:ascii="Times New Roman" w:hAnsi="Times New Roman" w:cs="Times New Roman"/>
                <w:b/>
                <w:sz w:val="20"/>
              </w:rPr>
              <w:t>Ямало-Ненецкий автономный округ</w:t>
            </w:r>
          </w:p>
        </w:tc>
      </w:tr>
      <w:tr w:rsidR="009F6CD3" w:rsidRPr="007B011B" w:rsidTr="007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3ACA" w:rsidRPr="00243ACA" w:rsidRDefault="00243ACA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89-00173-З-</w:t>
            </w:r>
            <w:r w:rsidR="000F032D">
              <w:rPr>
                <w:rFonts w:ascii="Times New Roman" w:hAnsi="Times New Roman"/>
                <w:sz w:val="20"/>
                <w:szCs w:val="20"/>
              </w:rPr>
              <w:t>00398-021018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3ACA" w:rsidRPr="00243ACA" w:rsidRDefault="00243ACA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4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по захоронению твердых бытовых отходов» в г. Муравленко»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3ACA" w:rsidRPr="00243ACA" w:rsidRDefault="00243ACA" w:rsidP="00786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Захоронение</w:t>
            </w:r>
            <w:r w:rsidR="0078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</w:tcPr>
          <w:p w:rsidR="00243ACA" w:rsidRPr="00243ACA" w:rsidRDefault="00B14328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48120302524 картриджи печатающих устройств с содержанием тонера менее 7%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48241501524 светодиодные лампы,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49110201524 коробки фильтрующе-поглощающие противогазов,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49110202494 уголь активированный отработанный из фильтрующе-поглощающих коробок противогазов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61190001404 зола от сжигания древесного топлива умеренно 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71021201494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сульфоуголь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отработанный при водоподготовке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71021231494 антрацит отработанный при водоподготовке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71090101394 отходы механической очистки промывных вод при регенерации ионообменных смол от водоподготовки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71090102334 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72210101714 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72210201394 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72210901394 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72220001394 ил избыточный биологических очистных сооружений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бытовых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смешанных сточных 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72280001394 отходы (шлам) при очистке сетей, колодцев хозяйственно-бытовой и смешанной канализации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74721101404 твердые остатки от сжигания нефтесодержащих 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74721111204 твердые остатки от сжигания смеси нефтесодержащих отходов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74730101394 осадок нейтрализации сернокислотного электролита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81210101724 древесные отходы от сноса и разборки зданий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81290101724 мусор от сноса и разборки зданий несортированный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82411001204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лом гипсокартонных листов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82621001514 отходы рубероида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82622001514 отходы толи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82710001514 отходы линолеума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83020001714 лом асфальтовых и асфальтобетонных покрытий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89000001724 отходы (мусор) от строительных и ремонтных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89111002524 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89112001524 шпатели отработанные, загрязненные штукатурными материалами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89201101604 обтирочный материал, загрязненный лакокрасочными материалами на основе алкидных смол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89211002604 обтирочный материал, загрязненный лакокрасочными материалами (в количестве менее 5 %)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91910002204 шлак сварочный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92112001504 камеры пневматических шин автомобильных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92130101524 фильтры воздушные автотранспортных средств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11121001235 ботва от корнеплодов, другие подобные растительные остатки при выращивании овощей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11121002235 ботва от корнеплодов, другие подобные растительные остатки при выращивании овощей, загрязненные землей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15211001215 отходы сучьев, ветвей, вершинок от лесоразработок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15211002215 отходы корчевания пней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15211003235 зелень древесная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15211004215 отходы раскряжевки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15411001215 отходы малоценной древесины (хворост, валежник, обломки стволов)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23112201215 отходы гипса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30311109235 обрезки и обрывки смешанных тканей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30522001215 горбыль из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30522002215 рейка из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30522003215 щепа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30522004215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30523001435 опилки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30523002225 стружка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30529111205 опилки и стружка натуральной чистой древесины несортированные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30529191205 прочие несортированные древесные отходы из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30531102395 шлам древесный от шлифовки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30531401295 отходы шпона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30612112295 срыв 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30612121295 отходы бумаги от резки и штамповки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30612141295 отходы картона от резки и штамповки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30612142295 срыв картона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30612143295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30625101205 брак бумажных фильтров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33115102205 обрезки вулканизованной резины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34140001205 отходы стекловолокна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34190101205 бой стекла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34211001205 бой шамотного кирпича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34241001215 отходы керамзита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34310002205 бой керамики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34321001205 бой строительного кирпича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34510001205 цемент некондиционный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34620001205 бой бетонных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34620002205 бой железобетонных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34631011205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брак гипсокартонных листов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35190101205 электроды графитовые отработанные не загрязненные опасными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36131001515 электроды угольные отработанные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40213101625 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40213199625 прочие изделия из натуральных волокон, утратившие потребительские свойства, пригодные для изготовления ветоши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40414000515 тара деревянная,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40419000515 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40419100225 отходы древесной шерсти (упаковочной стружки)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40421111515 упаковка из фанеры,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40512101205 отходы потребления картона (кроме электроизоляционного, кровельного и обувного) с черно-белой и цветной печатью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40512201605 использованные книги, журналы, брошюры, проспекты, каталоги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40512202605 отходы бумаги и картона от канцелярской деятельности и делопроизводства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40512203605 отходы газет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40513001205 бумажные втулки (без покрытия и пропитки),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40518101605 мешки бумажные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невлагопрочные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40518201605 отходы упаковочной бумаги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40518301605 отходы упаковочного картона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40518401605 отходы упаковочного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гофрокартона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40540301205 отходы потребления обойной, пачечной, шпульной и других видов 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40581101605 отходы упаковочных материалов из бумаги и картона несортированные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40591301605 отходы упаковочных материалов из бумаги и картона, загрязненные пищевыми 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43111001515 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43111002515 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43130001525 резинометаллические изделия отработанные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43411001205 отходы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пенополиэтилена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43411002295 отходы пленки полиэтилена и изделий из нее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43411003515 лом и отходы изделий из полиэтилена незагрязненные (кроме тары)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43411004515 отходы полиэтиленовой тары незагрязненной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43412002295 отходы пленки полипропилена и изделий из нее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43412003515 лом и отходы изделий из полипропилена незагрязненные (кроме тары)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43412004515 отходы полипропиленовой тары незагрязненной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43414101205 отходы пенопласта на основе полистирола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43414102515 отходы пленки полистирола и изделий из нее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43414103515 лом и отходы изделий из полистирола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43414201515 лом и отходы изделий из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акрилонитрилбутадиенстирола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(пластик АБС)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43425001295 отходы полиуретановой пены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43811801515 тара полиэтиленовая, загрязненная пищевыми 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44210101495 цеолит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44210301495 силикагель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44210401495 уголь активированный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45110100205 лом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изделий из стекла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45110200205 тара стеклянная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45610001515 абразивные круги отработанные, лом отработанных абразивных 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45620001295 шкурка шлифовальная отработанная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45720102205 керамзит, утративший потребительские свойства незагрязненный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45911001515 лом керамических изоляторов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45911011715 лом фарфоровых и стеклянных изоляторов в смеси незагрязненный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45911099515 керамические изделия прочие,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48230201525 отходы изолированных проводов и кабелей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48230301525 провод медный эмалированный, утративший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48241100525 лампы накаливания,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48922211605 рукава пожарные из натуральных волокон напорные,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49110101525 каски защитные пластмассовые,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61140002205 </w:t>
            </w:r>
            <w:proofErr w:type="spellStart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смесь от сжигания углей практически неопасная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61190002405 зола от сжигания древесного топлива практически неопасная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61890101205 отходы при очистке котлов от накипи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71011001715 мусор с защитных решеток при водозаборе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71011002395 отходы (осадки) водоподготовки при механической очистке природных 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71021101205 ионообменные смолы отработанные при водоподготовке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72210102715 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72210202395 осадок с песколовок при очистке хозяйственно-бытовых и смешанных сточных вод практически неопасный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91218101215 лом шамотного кирпича незагрязненный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91219101215 лом огнеупорного мертеля незагрязненный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92031001525 тормозные колодки отработанные без накладок асбестовых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92191001525 свечи зажигания автомобильные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96412201395 осадок нейтрализации серной кислоты природным известняком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81110001495 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81220101205 лом кирпичной кладки от сноса и разборки зданий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81910001495 отходы песка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81910003215 отходы строительного щебня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82210101215 отходы цемента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82220101215 лом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бетонных изделий, отходы бетона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82230101215 лом железобетонных изделий, отходы железобетона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82310101215 лом строительного кирпича незагрязненный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82320101215 лом черепицы, керамики незагрязненный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83010001715 лом дорожного полотна автомобильных дорог (кроме отходов битума и асфальтовых покрытий)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44370101494 песок кварцевый фильтров очистки природной воды, загрязненный оксидами железа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72210202394 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72220001394 ил избыточный биологических очистных сооружений хозяйственно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D0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бытовых и смешанных сточных вод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3ACA" w:rsidRPr="00243ACA" w:rsidRDefault="00243ACA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3ACA" w:rsidRPr="00243ACA" w:rsidRDefault="00243ACA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71175000000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3ACA" w:rsidRPr="00243ACA" w:rsidRDefault="00243ACA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Муравленко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2C0" w:rsidRDefault="00243ACA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«ВИС СЕВЕР»</w:t>
            </w:r>
          </w:p>
          <w:p w:rsidR="00243ACA" w:rsidRPr="00243ACA" w:rsidRDefault="00243ACA" w:rsidP="009F6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Муравленко,</w:t>
            </w:r>
            <w:r w:rsidR="009F6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188300, Ленинградская область, Гатчинский район, г. Гатчина, ул. 7-й Армии, д. 22, помещение 2</w:t>
            </w:r>
          </w:p>
        </w:tc>
      </w:tr>
    </w:tbl>
    <w:p w:rsidR="00FF5ABE" w:rsidRPr="0093482C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93482C" w:rsidSect="00B14328">
      <w:footerReference w:type="default" r:id="rId16"/>
      <w:pgSz w:w="16838" w:h="11906" w:orient="landscape" w:code="9"/>
      <w:pgMar w:top="567" w:right="567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5E" w:rsidRDefault="00094B5E">
      <w:pPr>
        <w:spacing w:after="0" w:line="240" w:lineRule="auto"/>
      </w:pPr>
      <w:r>
        <w:separator/>
      </w:r>
    </w:p>
  </w:endnote>
  <w:endnote w:type="continuationSeparator" w:id="0">
    <w:p w:rsidR="00094B5E" w:rsidRDefault="0009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094487"/>
      <w:docPartObj>
        <w:docPartGallery w:val="Page Numbers (Bottom of Page)"/>
        <w:docPartUnique/>
      </w:docPartObj>
    </w:sdtPr>
    <w:sdtContent>
      <w:p w:rsidR="009F6CD3" w:rsidRDefault="009F6C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28">
          <w:rPr>
            <w:noProof/>
          </w:rPr>
          <w:t>19</w:t>
        </w:r>
        <w:r>
          <w:fldChar w:fldCharType="end"/>
        </w:r>
      </w:p>
    </w:sdtContent>
  </w:sdt>
  <w:p w:rsidR="009F6CD3" w:rsidRDefault="009F6C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5E" w:rsidRDefault="00094B5E">
      <w:pPr>
        <w:spacing w:after="0" w:line="240" w:lineRule="auto"/>
      </w:pPr>
      <w:r>
        <w:separator/>
      </w:r>
    </w:p>
  </w:footnote>
  <w:footnote w:type="continuationSeparator" w:id="0">
    <w:p w:rsidR="00094B5E" w:rsidRDefault="0009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02D"/>
    <w:rsid w:val="00012F08"/>
    <w:rsid w:val="00013217"/>
    <w:rsid w:val="000171FF"/>
    <w:rsid w:val="000229B9"/>
    <w:rsid w:val="00022E51"/>
    <w:rsid w:val="0003120B"/>
    <w:rsid w:val="00031E19"/>
    <w:rsid w:val="00032C36"/>
    <w:rsid w:val="00035BEB"/>
    <w:rsid w:val="00040566"/>
    <w:rsid w:val="00043234"/>
    <w:rsid w:val="0004373E"/>
    <w:rsid w:val="00047C00"/>
    <w:rsid w:val="00052F2C"/>
    <w:rsid w:val="00053704"/>
    <w:rsid w:val="00054480"/>
    <w:rsid w:val="0005526A"/>
    <w:rsid w:val="000556D4"/>
    <w:rsid w:val="0005625E"/>
    <w:rsid w:val="00057188"/>
    <w:rsid w:val="00057E46"/>
    <w:rsid w:val="0006136C"/>
    <w:rsid w:val="00063C29"/>
    <w:rsid w:val="00066035"/>
    <w:rsid w:val="000675E4"/>
    <w:rsid w:val="0007066D"/>
    <w:rsid w:val="000746CA"/>
    <w:rsid w:val="00076A73"/>
    <w:rsid w:val="000810BA"/>
    <w:rsid w:val="00081FF3"/>
    <w:rsid w:val="00082B21"/>
    <w:rsid w:val="00094215"/>
    <w:rsid w:val="00094B5E"/>
    <w:rsid w:val="000967AB"/>
    <w:rsid w:val="00096C2E"/>
    <w:rsid w:val="00097374"/>
    <w:rsid w:val="000A0D24"/>
    <w:rsid w:val="000A15C7"/>
    <w:rsid w:val="000A2B99"/>
    <w:rsid w:val="000A500F"/>
    <w:rsid w:val="000A55A5"/>
    <w:rsid w:val="000A6605"/>
    <w:rsid w:val="000A6755"/>
    <w:rsid w:val="000B177B"/>
    <w:rsid w:val="000C3492"/>
    <w:rsid w:val="000C4254"/>
    <w:rsid w:val="000C4A64"/>
    <w:rsid w:val="000C547D"/>
    <w:rsid w:val="000D0B96"/>
    <w:rsid w:val="000D4453"/>
    <w:rsid w:val="000E0BAC"/>
    <w:rsid w:val="000E1567"/>
    <w:rsid w:val="000E6E7C"/>
    <w:rsid w:val="000E7120"/>
    <w:rsid w:val="000F032D"/>
    <w:rsid w:val="000F43D4"/>
    <w:rsid w:val="001003F5"/>
    <w:rsid w:val="00101A1E"/>
    <w:rsid w:val="00103D7F"/>
    <w:rsid w:val="001148C2"/>
    <w:rsid w:val="00115FE0"/>
    <w:rsid w:val="001175A0"/>
    <w:rsid w:val="001177A7"/>
    <w:rsid w:val="00121063"/>
    <w:rsid w:val="00122022"/>
    <w:rsid w:val="00122BFB"/>
    <w:rsid w:val="001307A5"/>
    <w:rsid w:val="00130F05"/>
    <w:rsid w:val="00131B26"/>
    <w:rsid w:val="0013213C"/>
    <w:rsid w:val="001322A8"/>
    <w:rsid w:val="00133774"/>
    <w:rsid w:val="001401A2"/>
    <w:rsid w:val="001413C0"/>
    <w:rsid w:val="00142F3F"/>
    <w:rsid w:val="001468A2"/>
    <w:rsid w:val="00146DBF"/>
    <w:rsid w:val="001516CB"/>
    <w:rsid w:val="001536CC"/>
    <w:rsid w:val="0015428C"/>
    <w:rsid w:val="001545F9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D74"/>
    <w:rsid w:val="001834B3"/>
    <w:rsid w:val="00186380"/>
    <w:rsid w:val="00187198"/>
    <w:rsid w:val="00190C8B"/>
    <w:rsid w:val="001922A1"/>
    <w:rsid w:val="00193FA8"/>
    <w:rsid w:val="00194DA6"/>
    <w:rsid w:val="001A200D"/>
    <w:rsid w:val="001A7FDB"/>
    <w:rsid w:val="001B271C"/>
    <w:rsid w:val="001B3237"/>
    <w:rsid w:val="001C1DF8"/>
    <w:rsid w:val="001C2B5A"/>
    <w:rsid w:val="001C2D0F"/>
    <w:rsid w:val="001C5A92"/>
    <w:rsid w:val="001C715A"/>
    <w:rsid w:val="001D0DB9"/>
    <w:rsid w:val="001D224D"/>
    <w:rsid w:val="001D6730"/>
    <w:rsid w:val="001D6806"/>
    <w:rsid w:val="001D6C96"/>
    <w:rsid w:val="001E22F2"/>
    <w:rsid w:val="001E5C4A"/>
    <w:rsid w:val="001E606B"/>
    <w:rsid w:val="001E6E25"/>
    <w:rsid w:val="001F36EA"/>
    <w:rsid w:val="001F403B"/>
    <w:rsid w:val="001F411F"/>
    <w:rsid w:val="001F4452"/>
    <w:rsid w:val="001F4FBB"/>
    <w:rsid w:val="001F5523"/>
    <w:rsid w:val="001F59F0"/>
    <w:rsid w:val="001F65B2"/>
    <w:rsid w:val="00200233"/>
    <w:rsid w:val="00201159"/>
    <w:rsid w:val="00201870"/>
    <w:rsid w:val="0020292E"/>
    <w:rsid w:val="00203243"/>
    <w:rsid w:val="00204029"/>
    <w:rsid w:val="002043EB"/>
    <w:rsid w:val="00207390"/>
    <w:rsid w:val="002135AF"/>
    <w:rsid w:val="002160B7"/>
    <w:rsid w:val="00216390"/>
    <w:rsid w:val="00216E4C"/>
    <w:rsid w:val="00217BBB"/>
    <w:rsid w:val="002246A0"/>
    <w:rsid w:val="00226D64"/>
    <w:rsid w:val="00230487"/>
    <w:rsid w:val="0023127D"/>
    <w:rsid w:val="00231B54"/>
    <w:rsid w:val="00232667"/>
    <w:rsid w:val="0023534A"/>
    <w:rsid w:val="00236D59"/>
    <w:rsid w:val="00240F9B"/>
    <w:rsid w:val="0024297B"/>
    <w:rsid w:val="00243ACA"/>
    <w:rsid w:val="00245013"/>
    <w:rsid w:val="00250303"/>
    <w:rsid w:val="00251917"/>
    <w:rsid w:val="002525D1"/>
    <w:rsid w:val="00264689"/>
    <w:rsid w:val="00265256"/>
    <w:rsid w:val="00266A81"/>
    <w:rsid w:val="00271E4B"/>
    <w:rsid w:val="002748DB"/>
    <w:rsid w:val="0027725F"/>
    <w:rsid w:val="002819CF"/>
    <w:rsid w:val="002822C5"/>
    <w:rsid w:val="00283F7D"/>
    <w:rsid w:val="00284143"/>
    <w:rsid w:val="00286D4E"/>
    <w:rsid w:val="00290EDE"/>
    <w:rsid w:val="00292DCE"/>
    <w:rsid w:val="00293137"/>
    <w:rsid w:val="002942E4"/>
    <w:rsid w:val="00294943"/>
    <w:rsid w:val="002A2FF4"/>
    <w:rsid w:val="002A40EC"/>
    <w:rsid w:val="002A5619"/>
    <w:rsid w:val="002A5F2D"/>
    <w:rsid w:val="002A6D32"/>
    <w:rsid w:val="002A7DDD"/>
    <w:rsid w:val="002A7FF9"/>
    <w:rsid w:val="002B1DF5"/>
    <w:rsid w:val="002B58F1"/>
    <w:rsid w:val="002B722E"/>
    <w:rsid w:val="002C04D1"/>
    <w:rsid w:val="002C4360"/>
    <w:rsid w:val="002C7E9E"/>
    <w:rsid w:val="002D012B"/>
    <w:rsid w:val="002D26FB"/>
    <w:rsid w:val="002E1597"/>
    <w:rsid w:val="002E1F00"/>
    <w:rsid w:val="002E358F"/>
    <w:rsid w:val="002E47F6"/>
    <w:rsid w:val="002E48F5"/>
    <w:rsid w:val="002E4D1C"/>
    <w:rsid w:val="002F0588"/>
    <w:rsid w:val="002F0850"/>
    <w:rsid w:val="002F087F"/>
    <w:rsid w:val="002F53D2"/>
    <w:rsid w:val="002F6064"/>
    <w:rsid w:val="00300118"/>
    <w:rsid w:val="00301F8B"/>
    <w:rsid w:val="00302211"/>
    <w:rsid w:val="00302CEA"/>
    <w:rsid w:val="0030614D"/>
    <w:rsid w:val="00307B74"/>
    <w:rsid w:val="00310C01"/>
    <w:rsid w:val="00310E71"/>
    <w:rsid w:val="00325C6B"/>
    <w:rsid w:val="00332B15"/>
    <w:rsid w:val="00333B9D"/>
    <w:rsid w:val="0033537F"/>
    <w:rsid w:val="00335DB7"/>
    <w:rsid w:val="00342456"/>
    <w:rsid w:val="00344E6F"/>
    <w:rsid w:val="00353E58"/>
    <w:rsid w:val="00355185"/>
    <w:rsid w:val="00357966"/>
    <w:rsid w:val="003670EA"/>
    <w:rsid w:val="00367266"/>
    <w:rsid w:val="00373DD2"/>
    <w:rsid w:val="00373E1F"/>
    <w:rsid w:val="00375C4B"/>
    <w:rsid w:val="00390477"/>
    <w:rsid w:val="00395527"/>
    <w:rsid w:val="003966C9"/>
    <w:rsid w:val="0039715A"/>
    <w:rsid w:val="00397D66"/>
    <w:rsid w:val="00397E1A"/>
    <w:rsid w:val="003A11CA"/>
    <w:rsid w:val="003A2F54"/>
    <w:rsid w:val="003A5C60"/>
    <w:rsid w:val="003A66AE"/>
    <w:rsid w:val="003B0354"/>
    <w:rsid w:val="003B100A"/>
    <w:rsid w:val="003B22C4"/>
    <w:rsid w:val="003B4FA8"/>
    <w:rsid w:val="003B73F7"/>
    <w:rsid w:val="003B7F5A"/>
    <w:rsid w:val="003C375B"/>
    <w:rsid w:val="003C3CE1"/>
    <w:rsid w:val="003D0B9A"/>
    <w:rsid w:val="003D2A44"/>
    <w:rsid w:val="003D2AD8"/>
    <w:rsid w:val="003D4688"/>
    <w:rsid w:val="003E080A"/>
    <w:rsid w:val="003E1D0C"/>
    <w:rsid w:val="003E35DA"/>
    <w:rsid w:val="003E7B6F"/>
    <w:rsid w:val="003F48F5"/>
    <w:rsid w:val="003F57E3"/>
    <w:rsid w:val="004006A1"/>
    <w:rsid w:val="00402D89"/>
    <w:rsid w:val="00403816"/>
    <w:rsid w:val="004107D6"/>
    <w:rsid w:val="00413316"/>
    <w:rsid w:val="00414ADE"/>
    <w:rsid w:val="00414D8D"/>
    <w:rsid w:val="0042102A"/>
    <w:rsid w:val="004211CC"/>
    <w:rsid w:val="00421A84"/>
    <w:rsid w:val="00422C5A"/>
    <w:rsid w:val="00422E05"/>
    <w:rsid w:val="00425D66"/>
    <w:rsid w:val="00426B63"/>
    <w:rsid w:val="00432AD1"/>
    <w:rsid w:val="00432ADB"/>
    <w:rsid w:val="00435277"/>
    <w:rsid w:val="004429F7"/>
    <w:rsid w:val="00443187"/>
    <w:rsid w:val="00445244"/>
    <w:rsid w:val="004464C1"/>
    <w:rsid w:val="004469C9"/>
    <w:rsid w:val="0045000D"/>
    <w:rsid w:val="00456F93"/>
    <w:rsid w:val="00460887"/>
    <w:rsid w:val="00460C42"/>
    <w:rsid w:val="00462CF1"/>
    <w:rsid w:val="00465EC6"/>
    <w:rsid w:val="00466A46"/>
    <w:rsid w:val="00467EB0"/>
    <w:rsid w:val="004716B4"/>
    <w:rsid w:val="004757B9"/>
    <w:rsid w:val="004805BD"/>
    <w:rsid w:val="004871DB"/>
    <w:rsid w:val="004907B6"/>
    <w:rsid w:val="00491B2D"/>
    <w:rsid w:val="00491CA8"/>
    <w:rsid w:val="00492656"/>
    <w:rsid w:val="004A3948"/>
    <w:rsid w:val="004A48CC"/>
    <w:rsid w:val="004A5A0D"/>
    <w:rsid w:val="004B0A79"/>
    <w:rsid w:val="004B2FFE"/>
    <w:rsid w:val="004B392A"/>
    <w:rsid w:val="004C137A"/>
    <w:rsid w:val="004C146A"/>
    <w:rsid w:val="004C5403"/>
    <w:rsid w:val="004C5B4B"/>
    <w:rsid w:val="004D3910"/>
    <w:rsid w:val="004D4FBA"/>
    <w:rsid w:val="004E0D99"/>
    <w:rsid w:val="004E1E66"/>
    <w:rsid w:val="004F276C"/>
    <w:rsid w:val="005011F7"/>
    <w:rsid w:val="005034A4"/>
    <w:rsid w:val="005054D9"/>
    <w:rsid w:val="005075DB"/>
    <w:rsid w:val="00511689"/>
    <w:rsid w:val="00512667"/>
    <w:rsid w:val="0051274B"/>
    <w:rsid w:val="0051338F"/>
    <w:rsid w:val="00517603"/>
    <w:rsid w:val="0052179B"/>
    <w:rsid w:val="00521C7A"/>
    <w:rsid w:val="00525BD1"/>
    <w:rsid w:val="00533513"/>
    <w:rsid w:val="00534930"/>
    <w:rsid w:val="00537CAA"/>
    <w:rsid w:val="00540D82"/>
    <w:rsid w:val="00541306"/>
    <w:rsid w:val="00541B2C"/>
    <w:rsid w:val="0054306F"/>
    <w:rsid w:val="005462BD"/>
    <w:rsid w:val="0054689B"/>
    <w:rsid w:val="00554F5D"/>
    <w:rsid w:val="0055554D"/>
    <w:rsid w:val="005556FD"/>
    <w:rsid w:val="005600B2"/>
    <w:rsid w:val="005629A8"/>
    <w:rsid w:val="00563217"/>
    <w:rsid w:val="00565FC1"/>
    <w:rsid w:val="00567305"/>
    <w:rsid w:val="00567F9A"/>
    <w:rsid w:val="00573443"/>
    <w:rsid w:val="0057376B"/>
    <w:rsid w:val="00576800"/>
    <w:rsid w:val="00576DA1"/>
    <w:rsid w:val="0057796C"/>
    <w:rsid w:val="00580F0F"/>
    <w:rsid w:val="00581479"/>
    <w:rsid w:val="00582549"/>
    <w:rsid w:val="005902D7"/>
    <w:rsid w:val="00595736"/>
    <w:rsid w:val="005A13A3"/>
    <w:rsid w:val="005A16C1"/>
    <w:rsid w:val="005A3030"/>
    <w:rsid w:val="005A5CC2"/>
    <w:rsid w:val="005A70DB"/>
    <w:rsid w:val="005A7122"/>
    <w:rsid w:val="005B1B1D"/>
    <w:rsid w:val="005B3B02"/>
    <w:rsid w:val="005B547D"/>
    <w:rsid w:val="005B5BB8"/>
    <w:rsid w:val="005B5FBC"/>
    <w:rsid w:val="005B62D6"/>
    <w:rsid w:val="005B6A18"/>
    <w:rsid w:val="005C0635"/>
    <w:rsid w:val="005C2B55"/>
    <w:rsid w:val="005C2DB6"/>
    <w:rsid w:val="005C327D"/>
    <w:rsid w:val="005C396A"/>
    <w:rsid w:val="005C57C1"/>
    <w:rsid w:val="005C59D4"/>
    <w:rsid w:val="005C6B67"/>
    <w:rsid w:val="005C6CFD"/>
    <w:rsid w:val="005D0352"/>
    <w:rsid w:val="005D327B"/>
    <w:rsid w:val="005D4E12"/>
    <w:rsid w:val="005E171B"/>
    <w:rsid w:val="005E2FE2"/>
    <w:rsid w:val="005E5422"/>
    <w:rsid w:val="005F1FFF"/>
    <w:rsid w:val="005F229F"/>
    <w:rsid w:val="005F4860"/>
    <w:rsid w:val="00601027"/>
    <w:rsid w:val="006051DA"/>
    <w:rsid w:val="00605FB8"/>
    <w:rsid w:val="00606B9F"/>
    <w:rsid w:val="00607D68"/>
    <w:rsid w:val="0061063D"/>
    <w:rsid w:val="006119D2"/>
    <w:rsid w:val="00613315"/>
    <w:rsid w:val="00613E42"/>
    <w:rsid w:val="00613F03"/>
    <w:rsid w:val="00614832"/>
    <w:rsid w:val="00615E63"/>
    <w:rsid w:val="006229A7"/>
    <w:rsid w:val="0062353A"/>
    <w:rsid w:val="00627DC7"/>
    <w:rsid w:val="00630301"/>
    <w:rsid w:val="0063337D"/>
    <w:rsid w:val="0063676A"/>
    <w:rsid w:val="00637C81"/>
    <w:rsid w:val="0064031E"/>
    <w:rsid w:val="00640D4D"/>
    <w:rsid w:val="00640EFB"/>
    <w:rsid w:val="00642E30"/>
    <w:rsid w:val="0064420B"/>
    <w:rsid w:val="00644B57"/>
    <w:rsid w:val="00644EA6"/>
    <w:rsid w:val="0064551B"/>
    <w:rsid w:val="00646860"/>
    <w:rsid w:val="00647C9E"/>
    <w:rsid w:val="00650AD7"/>
    <w:rsid w:val="00652DBD"/>
    <w:rsid w:val="00652FD6"/>
    <w:rsid w:val="00657729"/>
    <w:rsid w:val="00660EFE"/>
    <w:rsid w:val="00661373"/>
    <w:rsid w:val="00662DA9"/>
    <w:rsid w:val="006661DF"/>
    <w:rsid w:val="00666A56"/>
    <w:rsid w:val="0067301A"/>
    <w:rsid w:val="00673F6E"/>
    <w:rsid w:val="00674419"/>
    <w:rsid w:val="006756F6"/>
    <w:rsid w:val="006771F3"/>
    <w:rsid w:val="00685B60"/>
    <w:rsid w:val="0068749A"/>
    <w:rsid w:val="00690E24"/>
    <w:rsid w:val="00691575"/>
    <w:rsid w:val="00691AAE"/>
    <w:rsid w:val="00693C72"/>
    <w:rsid w:val="00694901"/>
    <w:rsid w:val="00694FD5"/>
    <w:rsid w:val="00695016"/>
    <w:rsid w:val="006A45DF"/>
    <w:rsid w:val="006A50A3"/>
    <w:rsid w:val="006A645D"/>
    <w:rsid w:val="006B1A96"/>
    <w:rsid w:val="006B1B67"/>
    <w:rsid w:val="006B1E95"/>
    <w:rsid w:val="006B4FA0"/>
    <w:rsid w:val="006B6749"/>
    <w:rsid w:val="006C266F"/>
    <w:rsid w:val="006C28FF"/>
    <w:rsid w:val="006C3A3A"/>
    <w:rsid w:val="006C6097"/>
    <w:rsid w:val="006C7C0D"/>
    <w:rsid w:val="006D1E05"/>
    <w:rsid w:val="006D41EC"/>
    <w:rsid w:val="006D70AA"/>
    <w:rsid w:val="006E70E2"/>
    <w:rsid w:val="006E72E4"/>
    <w:rsid w:val="006F0DE2"/>
    <w:rsid w:val="006F1B61"/>
    <w:rsid w:val="006F324C"/>
    <w:rsid w:val="006F324F"/>
    <w:rsid w:val="006F36B6"/>
    <w:rsid w:val="006F69AA"/>
    <w:rsid w:val="007051BE"/>
    <w:rsid w:val="00705397"/>
    <w:rsid w:val="00710E4F"/>
    <w:rsid w:val="00715939"/>
    <w:rsid w:val="00715FE0"/>
    <w:rsid w:val="00717D83"/>
    <w:rsid w:val="00730B98"/>
    <w:rsid w:val="00730FBB"/>
    <w:rsid w:val="00735834"/>
    <w:rsid w:val="007366DA"/>
    <w:rsid w:val="007369E7"/>
    <w:rsid w:val="0074298C"/>
    <w:rsid w:val="00742DB8"/>
    <w:rsid w:val="00744B3E"/>
    <w:rsid w:val="00745311"/>
    <w:rsid w:val="007471B6"/>
    <w:rsid w:val="007518A0"/>
    <w:rsid w:val="00751DAB"/>
    <w:rsid w:val="00752B61"/>
    <w:rsid w:val="00753E6A"/>
    <w:rsid w:val="00755484"/>
    <w:rsid w:val="007570EE"/>
    <w:rsid w:val="0075719E"/>
    <w:rsid w:val="0076453E"/>
    <w:rsid w:val="0076497E"/>
    <w:rsid w:val="00764B2B"/>
    <w:rsid w:val="0077104C"/>
    <w:rsid w:val="00774F68"/>
    <w:rsid w:val="00775CC3"/>
    <w:rsid w:val="007808C9"/>
    <w:rsid w:val="007844A6"/>
    <w:rsid w:val="007862C0"/>
    <w:rsid w:val="00786B04"/>
    <w:rsid w:val="00790795"/>
    <w:rsid w:val="00792095"/>
    <w:rsid w:val="00794838"/>
    <w:rsid w:val="0079639D"/>
    <w:rsid w:val="007A01CD"/>
    <w:rsid w:val="007A4D33"/>
    <w:rsid w:val="007A63D2"/>
    <w:rsid w:val="007A68A8"/>
    <w:rsid w:val="007B011B"/>
    <w:rsid w:val="007B2A3B"/>
    <w:rsid w:val="007C5D50"/>
    <w:rsid w:val="007C7235"/>
    <w:rsid w:val="007D0DE9"/>
    <w:rsid w:val="007D255C"/>
    <w:rsid w:val="007D5401"/>
    <w:rsid w:val="007E0C9E"/>
    <w:rsid w:val="007E2482"/>
    <w:rsid w:val="007E4897"/>
    <w:rsid w:val="007E5F78"/>
    <w:rsid w:val="007F1606"/>
    <w:rsid w:val="007F39D1"/>
    <w:rsid w:val="007F426B"/>
    <w:rsid w:val="00801FE7"/>
    <w:rsid w:val="00802E8A"/>
    <w:rsid w:val="0080326A"/>
    <w:rsid w:val="0080642C"/>
    <w:rsid w:val="00806661"/>
    <w:rsid w:val="00810DB9"/>
    <w:rsid w:val="00811489"/>
    <w:rsid w:val="00814975"/>
    <w:rsid w:val="00821160"/>
    <w:rsid w:val="00823439"/>
    <w:rsid w:val="008241A4"/>
    <w:rsid w:val="008259EF"/>
    <w:rsid w:val="00826B60"/>
    <w:rsid w:val="008279B8"/>
    <w:rsid w:val="0083088A"/>
    <w:rsid w:val="0083289C"/>
    <w:rsid w:val="00836D93"/>
    <w:rsid w:val="00842A59"/>
    <w:rsid w:val="0084323E"/>
    <w:rsid w:val="0085177A"/>
    <w:rsid w:val="00853A09"/>
    <w:rsid w:val="0085424F"/>
    <w:rsid w:val="00854F3D"/>
    <w:rsid w:val="00855B9D"/>
    <w:rsid w:val="008622EB"/>
    <w:rsid w:val="00862DEF"/>
    <w:rsid w:val="0086501B"/>
    <w:rsid w:val="00866956"/>
    <w:rsid w:val="008669EF"/>
    <w:rsid w:val="008711CA"/>
    <w:rsid w:val="008737C4"/>
    <w:rsid w:val="00873CD1"/>
    <w:rsid w:val="00880DDA"/>
    <w:rsid w:val="00883064"/>
    <w:rsid w:val="008833DA"/>
    <w:rsid w:val="00883CE8"/>
    <w:rsid w:val="00887D36"/>
    <w:rsid w:val="008A1663"/>
    <w:rsid w:val="008A2940"/>
    <w:rsid w:val="008B5F8F"/>
    <w:rsid w:val="008C01A3"/>
    <w:rsid w:val="008C5129"/>
    <w:rsid w:val="008C774C"/>
    <w:rsid w:val="008D4E25"/>
    <w:rsid w:val="008D64CE"/>
    <w:rsid w:val="008D7E89"/>
    <w:rsid w:val="008E1553"/>
    <w:rsid w:val="008E318A"/>
    <w:rsid w:val="008E4742"/>
    <w:rsid w:val="008E6BD8"/>
    <w:rsid w:val="008F4336"/>
    <w:rsid w:val="008F4FF9"/>
    <w:rsid w:val="008F624D"/>
    <w:rsid w:val="00900847"/>
    <w:rsid w:val="00903081"/>
    <w:rsid w:val="009040E5"/>
    <w:rsid w:val="00904713"/>
    <w:rsid w:val="00904AB5"/>
    <w:rsid w:val="00905615"/>
    <w:rsid w:val="00906259"/>
    <w:rsid w:val="00907B31"/>
    <w:rsid w:val="00907F54"/>
    <w:rsid w:val="00913CF1"/>
    <w:rsid w:val="00914B8F"/>
    <w:rsid w:val="00915929"/>
    <w:rsid w:val="0091751C"/>
    <w:rsid w:val="00920A5D"/>
    <w:rsid w:val="00920DD6"/>
    <w:rsid w:val="00922061"/>
    <w:rsid w:val="00923C8D"/>
    <w:rsid w:val="00925E22"/>
    <w:rsid w:val="00927AD0"/>
    <w:rsid w:val="00927E7D"/>
    <w:rsid w:val="009314F4"/>
    <w:rsid w:val="0093482C"/>
    <w:rsid w:val="009400AF"/>
    <w:rsid w:val="00944399"/>
    <w:rsid w:val="00945B14"/>
    <w:rsid w:val="00951236"/>
    <w:rsid w:val="00957F45"/>
    <w:rsid w:val="00960274"/>
    <w:rsid w:val="00961485"/>
    <w:rsid w:val="009622BC"/>
    <w:rsid w:val="00965516"/>
    <w:rsid w:val="009658B8"/>
    <w:rsid w:val="0096724B"/>
    <w:rsid w:val="0096729D"/>
    <w:rsid w:val="009717A1"/>
    <w:rsid w:val="0097275C"/>
    <w:rsid w:val="009743C9"/>
    <w:rsid w:val="009748DD"/>
    <w:rsid w:val="0098363E"/>
    <w:rsid w:val="00990873"/>
    <w:rsid w:val="0099241B"/>
    <w:rsid w:val="00992AF7"/>
    <w:rsid w:val="00995813"/>
    <w:rsid w:val="00995E1C"/>
    <w:rsid w:val="009A0DD3"/>
    <w:rsid w:val="009A1816"/>
    <w:rsid w:val="009A3F64"/>
    <w:rsid w:val="009A6008"/>
    <w:rsid w:val="009B0B15"/>
    <w:rsid w:val="009B284D"/>
    <w:rsid w:val="009B4E36"/>
    <w:rsid w:val="009B57CF"/>
    <w:rsid w:val="009B7EB7"/>
    <w:rsid w:val="009C085C"/>
    <w:rsid w:val="009C47BE"/>
    <w:rsid w:val="009C6173"/>
    <w:rsid w:val="009C7AD1"/>
    <w:rsid w:val="009D6045"/>
    <w:rsid w:val="009D72FB"/>
    <w:rsid w:val="009D75D4"/>
    <w:rsid w:val="009D7B88"/>
    <w:rsid w:val="009D7C5A"/>
    <w:rsid w:val="009E3D1D"/>
    <w:rsid w:val="009E5EA0"/>
    <w:rsid w:val="009E6F68"/>
    <w:rsid w:val="009F170A"/>
    <w:rsid w:val="009F1934"/>
    <w:rsid w:val="009F30C5"/>
    <w:rsid w:val="009F3524"/>
    <w:rsid w:val="009F5847"/>
    <w:rsid w:val="009F6A23"/>
    <w:rsid w:val="009F6CD3"/>
    <w:rsid w:val="00A00699"/>
    <w:rsid w:val="00A00B1D"/>
    <w:rsid w:val="00A021C3"/>
    <w:rsid w:val="00A0343D"/>
    <w:rsid w:val="00A038BD"/>
    <w:rsid w:val="00A04FA4"/>
    <w:rsid w:val="00A04FBC"/>
    <w:rsid w:val="00A058DD"/>
    <w:rsid w:val="00A107C1"/>
    <w:rsid w:val="00A122C9"/>
    <w:rsid w:val="00A141B0"/>
    <w:rsid w:val="00A14371"/>
    <w:rsid w:val="00A145F5"/>
    <w:rsid w:val="00A1461A"/>
    <w:rsid w:val="00A164D8"/>
    <w:rsid w:val="00A20AFB"/>
    <w:rsid w:val="00A230AF"/>
    <w:rsid w:val="00A25CF2"/>
    <w:rsid w:val="00A2799F"/>
    <w:rsid w:val="00A3051D"/>
    <w:rsid w:val="00A338BB"/>
    <w:rsid w:val="00A33A74"/>
    <w:rsid w:val="00A34D0F"/>
    <w:rsid w:val="00A37BCD"/>
    <w:rsid w:val="00A40534"/>
    <w:rsid w:val="00A41600"/>
    <w:rsid w:val="00A42124"/>
    <w:rsid w:val="00A433AA"/>
    <w:rsid w:val="00A457C9"/>
    <w:rsid w:val="00A46214"/>
    <w:rsid w:val="00A464F0"/>
    <w:rsid w:val="00A52DE7"/>
    <w:rsid w:val="00A702A9"/>
    <w:rsid w:val="00A71C0B"/>
    <w:rsid w:val="00A767DA"/>
    <w:rsid w:val="00A77665"/>
    <w:rsid w:val="00A778D2"/>
    <w:rsid w:val="00A80062"/>
    <w:rsid w:val="00A824A2"/>
    <w:rsid w:val="00A8304F"/>
    <w:rsid w:val="00A904E4"/>
    <w:rsid w:val="00A927D9"/>
    <w:rsid w:val="00A9427F"/>
    <w:rsid w:val="00A954E3"/>
    <w:rsid w:val="00AA53EC"/>
    <w:rsid w:val="00AA56FD"/>
    <w:rsid w:val="00AA6ACD"/>
    <w:rsid w:val="00AB0B43"/>
    <w:rsid w:val="00AB1AEA"/>
    <w:rsid w:val="00AB2F47"/>
    <w:rsid w:val="00AB4F89"/>
    <w:rsid w:val="00AB522A"/>
    <w:rsid w:val="00AB559E"/>
    <w:rsid w:val="00AB69BD"/>
    <w:rsid w:val="00AC014C"/>
    <w:rsid w:val="00AC232A"/>
    <w:rsid w:val="00AC2E7C"/>
    <w:rsid w:val="00AD3A0D"/>
    <w:rsid w:val="00AE0434"/>
    <w:rsid w:val="00AE105E"/>
    <w:rsid w:val="00AE1A67"/>
    <w:rsid w:val="00AE319A"/>
    <w:rsid w:val="00AE3C97"/>
    <w:rsid w:val="00AE41D8"/>
    <w:rsid w:val="00AE57DD"/>
    <w:rsid w:val="00AE5E1B"/>
    <w:rsid w:val="00AE7943"/>
    <w:rsid w:val="00AF1198"/>
    <w:rsid w:val="00AF1F80"/>
    <w:rsid w:val="00AF26F0"/>
    <w:rsid w:val="00AF44DF"/>
    <w:rsid w:val="00AF49E8"/>
    <w:rsid w:val="00B01642"/>
    <w:rsid w:val="00B031C2"/>
    <w:rsid w:val="00B042EB"/>
    <w:rsid w:val="00B106DA"/>
    <w:rsid w:val="00B14328"/>
    <w:rsid w:val="00B15555"/>
    <w:rsid w:val="00B1555A"/>
    <w:rsid w:val="00B22CB6"/>
    <w:rsid w:val="00B24007"/>
    <w:rsid w:val="00B259CF"/>
    <w:rsid w:val="00B25F62"/>
    <w:rsid w:val="00B312D0"/>
    <w:rsid w:val="00B32B8F"/>
    <w:rsid w:val="00B330A8"/>
    <w:rsid w:val="00B43155"/>
    <w:rsid w:val="00B54BB1"/>
    <w:rsid w:val="00B56ADD"/>
    <w:rsid w:val="00B607F5"/>
    <w:rsid w:val="00B62716"/>
    <w:rsid w:val="00B6383A"/>
    <w:rsid w:val="00B669F7"/>
    <w:rsid w:val="00B66DAB"/>
    <w:rsid w:val="00B67300"/>
    <w:rsid w:val="00B7526C"/>
    <w:rsid w:val="00B75773"/>
    <w:rsid w:val="00B8024D"/>
    <w:rsid w:val="00B84E56"/>
    <w:rsid w:val="00B867E0"/>
    <w:rsid w:val="00B90DBA"/>
    <w:rsid w:val="00B9176E"/>
    <w:rsid w:val="00B932BF"/>
    <w:rsid w:val="00B93E69"/>
    <w:rsid w:val="00B9448B"/>
    <w:rsid w:val="00B9576A"/>
    <w:rsid w:val="00B9750B"/>
    <w:rsid w:val="00BA27D8"/>
    <w:rsid w:val="00BA7268"/>
    <w:rsid w:val="00BB0B36"/>
    <w:rsid w:val="00BB29E0"/>
    <w:rsid w:val="00BB397E"/>
    <w:rsid w:val="00BB415C"/>
    <w:rsid w:val="00BB5682"/>
    <w:rsid w:val="00BB7B56"/>
    <w:rsid w:val="00BC1D18"/>
    <w:rsid w:val="00BC518B"/>
    <w:rsid w:val="00BD04B3"/>
    <w:rsid w:val="00BD0D75"/>
    <w:rsid w:val="00BD55CC"/>
    <w:rsid w:val="00BD673D"/>
    <w:rsid w:val="00BD6E7B"/>
    <w:rsid w:val="00BE2DE4"/>
    <w:rsid w:val="00BE68AA"/>
    <w:rsid w:val="00BF1152"/>
    <w:rsid w:val="00BF2268"/>
    <w:rsid w:val="00BF5860"/>
    <w:rsid w:val="00BF6B40"/>
    <w:rsid w:val="00BF7AC5"/>
    <w:rsid w:val="00C02470"/>
    <w:rsid w:val="00C02530"/>
    <w:rsid w:val="00C04FE6"/>
    <w:rsid w:val="00C064AB"/>
    <w:rsid w:val="00C10B77"/>
    <w:rsid w:val="00C1101D"/>
    <w:rsid w:val="00C11978"/>
    <w:rsid w:val="00C153E7"/>
    <w:rsid w:val="00C16515"/>
    <w:rsid w:val="00C16E43"/>
    <w:rsid w:val="00C2154E"/>
    <w:rsid w:val="00C236D5"/>
    <w:rsid w:val="00C23A9A"/>
    <w:rsid w:val="00C249D8"/>
    <w:rsid w:val="00C25395"/>
    <w:rsid w:val="00C26B3F"/>
    <w:rsid w:val="00C32072"/>
    <w:rsid w:val="00C328BA"/>
    <w:rsid w:val="00C3462E"/>
    <w:rsid w:val="00C34DC4"/>
    <w:rsid w:val="00C40AF9"/>
    <w:rsid w:val="00C41CA6"/>
    <w:rsid w:val="00C46054"/>
    <w:rsid w:val="00C52396"/>
    <w:rsid w:val="00C52D0A"/>
    <w:rsid w:val="00C53215"/>
    <w:rsid w:val="00C577DE"/>
    <w:rsid w:val="00C64B61"/>
    <w:rsid w:val="00C66BBA"/>
    <w:rsid w:val="00C6745A"/>
    <w:rsid w:val="00C80A8D"/>
    <w:rsid w:val="00C81696"/>
    <w:rsid w:val="00C85099"/>
    <w:rsid w:val="00C851DE"/>
    <w:rsid w:val="00C85E5D"/>
    <w:rsid w:val="00C878E3"/>
    <w:rsid w:val="00C9292E"/>
    <w:rsid w:val="00C95007"/>
    <w:rsid w:val="00C95E59"/>
    <w:rsid w:val="00C963D9"/>
    <w:rsid w:val="00C96774"/>
    <w:rsid w:val="00C969C6"/>
    <w:rsid w:val="00C973D2"/>
    <w:rsid w:val="00CA04D9"/>
    <w:rsid w:val="00CA11EF"/>
    <w:rsid w:val="00CA7153"/>
    <w:rsid w:val="00CB41B8"/>
    <w:rsid w:val="00CB7E54"/>
    <w:rsid w:val="00CC0B5B"/>
    <w:rsid w:val="00CC1409"/>
    <w:rsid w:val="00CC44E5"/>
    <w:rsid w:val="00CC5F4E"/>
    <w:rsid w:val="00CD0C1A"/>
    <w:rsid w:val="00CD1C21"/>
    <w:rsid w:val="00CD3A65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F2DF4"/>
    <w:rsid w:val="00CF6889"/>
    <w:rsid w:val="00D04A1F"/>
    <w:rsid w:val="00D05473"/>
    <w:rsid w:val="00D06332"/>
    <w:rsid w:val="00D1026C"/>
    <w:rsid w:val="00D108BE"/>
    <w:rsid w:val="00D10CE0"/>
    <w:rsid w:val="00D122DB"/>
    <w:rsid w:val="00D1295D"/>
    <w:rsid w:val="00D13D28"/>
    <w:rsid w:val="00D14693"/>
    <w:rsid w:val="00D16BED"/>
    <w:rsid w:val="00D1703D"/>
    <w:rsid w:val="00D202D0"/>
    <w:rsid w:val="00D2234F"/>
    <w:rsid w:val="00D226D4"/>
    <w:rsid w:val="00D2449F"/>
    <w:rsid w:val="00D261A4"/>
    <w:rsid w:val="00D27E26"/>
    <w:rsid w:val="00D3208B"/>
    <w:rsid w:val="00D3557D"/>
    <w:rsid w:val="00D3606F"/>
    <w:rsid w:val="00D37343"/>
    <w:rsid w:val="00D41F13"/>
    <w:rsid w:val="00D42C72"/>
    <w:rsid w:val="00D44822"/>
    <w:rsid w:val="00D5096E"/>
    <w:rsid w:val="00D535F5"/>
    <w:rsid w:val="00D55EEF"/>
    <w:rsid w:val="00D56E0B"/>
    <w:rsid w:val="00D60FF5"/>
    <w:rsid w:val="00D613D3"/>
    <w:rsid w:val="00D6286E"/>
    <w:rsid w:val="00D62F6A"/>
    <w:rsid w:val="00D63AFA"/>
    <w:rsid w:val="00D64290"/>
    <w:rsid w:val="00D6436C"/>
    <w:rsid w:val="00D6719A"/>
    <w:rsid w:val="00D673D5"/>
    <w:rsid w:val="00D67543"/>
    <w:rsid w:val="00D677EF"/>
    <w:rsid w:val="00D72B4A"/>
    <w:rsid w:val="00D75C05"/>
    <w:rsid w:val="00D8521C"/>
    <w:rsid w:val="00D85A02"/>
    <w:rsid w:val="00D8675F"/>
    <w:rsid w:val="00D86CD6"/>
    <w:rsid w:val="00D87AEB"/>
    <w:rsid w:val="00D87D79"/>
    <w:rsid w:val="00D94F57"/>
    <w:rsid w:val="00D951C5"/>
    <w:rsid w:val="00D95E02"/>
    <w:rsid w:val="00DA3622"/>
    <w:rsid w:val="00DA5392"/>
    <w:rsid w:val="00DA69CD"/>
    <w:rsid w:val="00DB2C77"/>
    <w:rsid w:val="00DB2EDF"/>
    <w:rsid w:val="00DB3825"/>
    <w:rsid w:val="00DB4785"/>
    <w:rsid w:val="00DB6B15"/>
    <w:rsid w:val="00DC0578"/>
    <w:rsid w:val="00DC5F82"/>
    <w:rsid w:val="00DC7C34"/>
    <w:rsid w:val="00DD28F8"/>
    <w:rsid w:val="00DD3B5E"/>
    <w:rsid w:val="00DD6565"/>
    <w:rsid w:val="00DD7255"/>
    <w:rsid w:val="00DE09E0"/>
    <w:rsid w:val="00DE1F60"/>
    <w:rsid w:val="00DE1F9A"/>
    <w:rsid w:val="00DE3D10"/>
    <w:rsid w:val="00DE47F5"/>
    <w:rsid w:val="00DE67E8"/>
    <w:rsid w:val="00DF0C49"/>
    <w:rsid w:val="00DF5CE8"/>
    <w:rsid w:val="00DF6191"/>
    <w:rsid w:val="00DF6B6C"/>
    <w:rsid w:val="00DF6D6B"/>
    <w:rsid w:val="00DF7EE3"/>
    <w:rsid w:val="00E025B0"/>
    <w:rsid w:val="00E03AE4"/>
    <w:rsid w:val="00E04FEF"/>
    <w:rsid w:val="00E05428"/>
    <w:rsid w:val="00E06B17"/>
    <w:rsid w:val="00E173B1"/>
    <w:rsid w:val="00E204EB"/>
    <w:rsid w:val="00E3140D"/>
    <w:rsid w:val="00E331F8"/>
    <w:rsid w:val="00E369D5"/>
    <w:rsid w:val="00E36AE4"/>
    <w:rsid w:val="00E40E46"/>
    <w:rsid w:val="00E4241E"/>
    <w:rsid w:val="00E44939"/>
    <w:rsid w:val="00E4515C"/>
    <w:rsid w:val="00E4692A"/>
    <w:rsid w:val="00E50A3B"/>
    <w:rsid w:val="00E54687"/>
    <w:rsid w:val="00E61C08"/>
    <w:rsid w:val="00E621F2"/>
    <w:rsid w:val="00E63C37"/>
    <w:rsid w:val="00E64D3E"/>
    <w:rsid w:val="00E662F7"/>
    <w:rsid w:val="00E759A6"/>
    <w:rsid w:val="00E76585"/>
    <w:rsid w:val="00E81A7D"/>
    <w:rsid w:val="00E834FE"/>
    <w:rsid w:val="00E8481F"/>
    <w:rsid w:val="00E85B2D"/>
    <w:rsid w:val="00E90F2B"/>
    <w:rsid w:val="00E91F2D"/>
    <w:rsid w:val="00E97E1E"/>
    <w:rsid w:val="00EA4137"/>
    <w:rsid w:val="00EA4BDE"/>
    <w:rsid w:val="00EA71E1"/>
    <w:rsid w:val="00EA799C"/>
    <w:rsid w:val="00EA7FE5"/>
    <w:rsid w:val="00EB16B2"/>
    <w:rsid w:val="00EB2F2E"/>
    <w:rsid w:val="00EB6804"/>
    <w:rsid w:val="00EB6989"/>
    <w:rsid w:val="00EC18D6"/>
    <w:rsid w:val="00EC32DA"/>
    <w:rsid w:val="00EC5434"/>
    <w:rsid w:val="00EC677A"/>
    <w:rsid w:val="00EC6D20"/>
    <w:rsid w:val="00ED4E85"/>
    <w:rsid w:val="00ED5773"/>
    <w:rsid w:val="00EE1CDE"/>
    <w:rsid w:val="00EE5EDF"/>
    <w:rsid w:val="00EF0C41"/>
    <w:rsid w:val="00EF2314"/>
    <w:rsid w:val="00EF368B"/>
    <w:rsid w:val="00EF3948"/>
    <w:rsid w:val="00EF3951"/>
    <w:rsid w:val="00EF7D34"/>
    <w:rsid w:val="00F01E3A"/>
    <w:rsid w:val="00F045BA"/>
    <w:rsid w:val="00F060A2"/>
    <w:rsid w:val="00F134BC"/>
    <w:rsid w:val="00F1380E"/>
    <w:rsid w:val="00F148BE"/>
    <w:rsid w:val="00F20ABA"/>
    <w:rsid w:val="00F2687A"/>
    <w:rsid w:val="00F2775D"/>
    <w:rsid w:val="00F30F14"/>
    <w:rsid w:val="00F31117"/>
    <w:rsid w:val="00F324A0"/>
    <w:rsid w:val="00F3363F"/>
    <w:rsid w:val="00F35118"/>
    <w:rsid w:val="00F37180"/>
    <w:rsid w:val="00F4135B"/>
    <w:rsid w:val="00F429D8"/>
    <w:rsid w:val="00F42D5B"/>
    <w:rsid w:val="00F44916"/>
    <w:rsid w:val="00F45602"/>
    <w:rsid w:val="00F45B22"/>
    <w:rsid w:val="00F464EC"/>
    <w:rsid w:val="00F53883"/>
    <w:rsid w:val="00F53A0C"/>
    <w:rsid w:val="00F53BB2"/>
    <w:rsid w:val="00F53BCB"/>
    <w:rsid w:val="00F5696C"/>
    <w:rsid w:val="00F66F11"/>
    <w:rsid w:val="00F70587"/>
    <w:rsid w:val="00F77E81"/>
    <w:rsid w:val="00F80705"/>
    <w:rsid w:val="00F8099F"/>
    <w:rsid w:val="00F83C39"/>
    <w:rsid w:val="00F8508A"/>
    <w:rsid w:val="00F87138"/>
    <w:rsid w:val="00F9062B"/>
    <w:rsid w:val="00F947BF"/>
    <w:rsid w:val="00F94B46"/>
    <w:rsid w:val="00F94DEB"/>
    <w:rsid w:val="00FA3C98"/>
    <w:rsid w:val="00FA5397"/>
    <w:rsid w:val="00FB1C4C"/>
    <w:rsid w:val="00FB3AE9"/>
    <w:rsid w:val="00FB711C"/>
    <w:rsid w:val="00FC4E92"/>
    <w:rsid w:val="00FD1DFE"/>
    <w:rsid w:val="00FD5878"/>
    <w:rsid w:val="00FD7EBF"/>
    <w:rsid w:val="00FE02E1"/>
    <w:rsid w:val="00FE11D1"/>
    <w:rsid w:val="00FE23D2"/>
    <w:rsid w:val="00FE3A08"/>
    <w:rsid w:val="00FE3EF0"/>
    <w:rsid w:val="00FE4676"/>
    <w:rsid w:val="00FF07CE"/>
    <w:rsid w:val="00FF248C"/>
    <w:rsid w:val="00FF31D7"/>
    <w:rsid w:val="00FF3BEE"/>
    <w:rsid w:val="00FF41E4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BC96-DC44-4468-8F10-BE2F1F64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1">
    <w:name w:val="Знак Знак1 Знак Знак Знак1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3A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C14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CC140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C140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CC140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CC14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CC140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6F32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5E2FE2"/>
  </w:style>
  <w:style w:type="character" w:customStyle="1" w:styleId="spelle">
    <w:name w:val="spelle"/>
    <w:basedOn w:val="a0"/>
    <w:rsid w:val="005E2FE2"/>
  </w:style>
  <w:style w:type="paragraph" w:styleId="afb">
    <w:name w:val="footnote text"/>
    <w:basedOn w:val="a"/>
    <w:link w:val="afc"/>
    <w:uiPriority w:val="99"/>
    <w:unhideWhenUsed/>
    <w:rsid w:val="003E7B6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E7B6F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3E7B6F"/>
    <w:rPr>
      <w:vertAlign w:val="superscript"/>
    </w:rPr>
  </w:style>
  <w:style w:type="character" w:customStyle="1" w:styleId="FontStyle22">
    <w:name w:val="Font Style22"/>
    <w:basedOn w:val="a0"/>
    <w:uiPriority w:val="99"/>
    <w:rsid w:val="001468A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146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1468A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002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729D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672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3C3CE1"/>
    <w:rPr>
      <w:b/>
      <w:bCs/>
    </w:rPr>
  </w:style>
  <w:style w:type="character" w:customStyle="1" w:styleId="3">
    <w:name w:val="Основной текст с отступом 3 Знак"/>
    <w:link w:val="30"/>
    <w:locked/>
    <w:rsid w:val="003C3CE1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3C3CE1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hAnsi="Times New Roman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3C3CE1"/>
    <w:rPr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aff">
    <w:name w:val="Основной текст с отступом Знак"/>
    <w:link w:val="aff0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Body Text Indent"/>
    <w:basedOn w:val="a"/>
    <w:link w:val="aff"/>
    <w:uiPriority w:val="99"/>
    <w:unhideWhenUsed/>
    <w:rsid w:val="003C3CE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3C3CE1"/>
  </w:style>
  <w:style w:type="character" w:customStyle="1" w:styleId="140">
    <w:name w:val="Основной текст с отступом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3C3CE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3C3CE1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3C3CE1"/>
  </w:style>
  <w:style w:type="character" w:customStyle="1" w:styleId="214">
    <w:name w:val="Основной текст 2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3C3CE1"/>
    <w:rPr>
      <w:rFonts w:ascii="Times New Roman" w:hAnsi="Times New Roman" w:cs="Times New Roman"/>
      <w:sz w:val="20"/>
      <w:szCs w:val="20"/>
    </w:rPr>
  </w:style>
  <w:style w:type="paragraph" w:styleId="aff1">
    <w:name w:val="caption"/>
    <w:basedOn w:val="a"/>
    <w:next w:val="a"/>
    <w:uiPriority w:val="35"/>
    <w:qFormat/>
    <w:rsid w:val="003C3CE1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paragraph" w:customStyle="1" w:styleId="1130">
    <w:name w:val="Знак Знак1 Знак Знак Знак13"/>
    <w:basedOn w:val="a"/>
    <w:rsid w:val="00AF1F80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 прилож Знак"/>
    <w:link w:val="100"/>
    <w:locked/>
    <w:rsid w:val="0061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613E42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613E42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613E42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13E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3">
    <w:name w:val="Знак Знак Знак Знак2"/>
    <w:basedOn w:val="a"/>
    <w:rsid w:val="00BB0B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4">
    <w:name w:val="annotation reference"/>
    <w:basedOn w:val="a0"/>
    <w:uiPriority w:val="99"/>
    <w:semiHidden/>
    <w:unhideWhenUsed/>
    <w:rsid w:val="00C0247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0247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0247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0247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02470"/>
    <w:rPr>
      <w:b/>
      <w:bCs/>
      <w:sz w:val="20"/>
      <w:szCs w:val="20"/>
    </w:rPr>
  </w:style>
  <w:style w:type="paragraph" w:customStyle="1" w:styleId="headertext">
    <w:name w:val="headertext"/>
    <w:basedOn w:val="a"/>
    <w:rsid w:val="00F7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18">
    <w:name w:val="1"/>
    <w:basedOn w:val="a"/>
    <w:rsid w:val="004C540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fkko-2017/73111001724.html" TargetMode="External"/><Relationship Id="rId13" Type="http://schemas.openxmlformats.org/officeDocument/2006/relationships/hyperlink" Target="https://classinform.ru/fkko-2017/7351000272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nform.ru/fkko-2017/7351000172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fkko-2017/7331000172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fkko-2017/89000001724.html" TargetMode="External"/><Relationship Id="rId10" Type="http://schemas.openxmlformats.org/officeDocument/2006/relationships/hyperlink" Target="https://classinform.ru/fkko-2017/731200017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fkko-2017/73111002215.html" TargetMode="External"/><Relationship Id="rId14" Type="http://schemas.openxmlformats.org/officeDocument/2006/relationships/hyperlink" Target="https://classinform.ru/fkko-2017/81290101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90C7-C86B-4692-BC85-8D4F7DDA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3830</TotalTime>
  <Pages>1</Pages>
  <Words>6727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 Олег Петрович</cp:lastModifiedBy>
  <cp:revision>55</cp:revision>
  <cp:lastPrinted>2018-10-04T05:21:00Z</cp:lastPrinted>
  <dcterms:created xsi:type="dcterms:W3CDTF">2018-04-18T18:03:00Z</dcterms:created>
  <dcterms:modified xsi:type="dcterms:W3CDTF">2018-10-08T11:56:00Z</dcterms:modified>
</cp:coreProperties>
</file>