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368B6" w14:textId="161389EE" w:rsidR="00565D87" w:rsidRPr="00565D87" w:rsidRDefault="00565D87" w:rsidP="00565D87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Приложение</w:t>
      </w:r>
    </w:p>
    <w:p w14:paraId="4804DB12" w14:textId="77777777"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7D5509EB" w14:textId="23ADE860" w:rsidR="00565D87" w:rsidRPr="00F11832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 xml:space="preserve">от </w:t>
      </w:r>
      <w:r w:rsidR="00F11832">
        <w:rPr>
          <w:rFonts w:ascii="Times New Roman" w:hAnsi="Times New Roman"/>
          <w:szCs w:val="24"/>
          <w:lang w:eastAsia="ru-RU"/>
        </w:rPr>
        <w:t>02</w:t>
      </w:r>
      <w:r w:rsidRPr="00565D87">
        <w:rPr>
          <w:rFonts w:ascii="Times New Roman" w:hAnsi="Times New Roman"/>
          <w:szCs w:val="24"/>
          <w:lang w:eastAsia="ru-RU"/>
        </w:rPr>
        <w:t>.0</w:t>
      </w:r>
      <w:r w:rsidR="00F11832">
        <w:rPr>
          <w:rFonts w:ascii="Times New Roman" w:hAnsi="Times New Roman"/>
          <w:szCs w:val="24"/>
          <w:lang w:eastAsia="ru-RU"/>
        </w:rPr>
        <w:t>5</w:t>
      </w:r>
      <w:r w:rsidRPr="00565D87">
        <w:rPr>
          <w:rFonts w:ascii="Times New Roman" w:hAnsi="Times New Roman"/>
          <w:szCs w:val="24"/>
          <w:lang w:eastAsia="ru-RU"/>
        </w:rPr>
        <w:t>.202</w:t>
      </w:r>
      <w:r w:rsidR="00790384" w:rsidRPr="00F11832">
        <w:rPr>
          <w:rFonts w:ascii="Times New Roman" w:hAnsi="Times New Roman"/>
          <w:szCs w:val="24"/>
          <w:lang w:eastAsia="ru-RU"/>
        </w:rPr>
        <w:t>3</w:t>
      </w:r>
      <w:r w:rsidRPr="00565D87">
        <w:rPr>
          <w:rFonts w:ascii="Times New Roman" w:hAnsi="Times New Roman"/>
          <w:szCs w:val="24"/>
          <w:lang w:eastAsia="ru-RU"/>
        </w:rPr>
        <w:t xml:space="preserve"> № </w:t>
      </w:r>
      <w:r w:rsidR="00F11832">
        <w:rPr>
          <w:rFonts w:ascii="Times New Roman" w:hAnsi="Times New Roman"/>
          <w:szCs w:val="24"/>
          <w:lang w:eastAsia="ru-RU"/>
        </w:rPr>
        <w:t>221</w:t>
      </w:r>
    </w:p>
    <w:p w14:paraId="426A680B" w14:textId="77777777"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65D87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565D87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7"/>
        <w:gridCol w:w="1163"/>
        <w:gridCol w:w="1134"/>
        <w:gridCol w:w="3404"/>
        <w:gridCol w:w="1121"/>
        <w:gridCol w:w="1004"/>
        <w:gridCol w:w="851"/>
        <w:gridCol w:w="1134"/>
        <w:gridCol w:w="1702"/>
        <w:gridCol w:w="1416"/>
        <w:gridCol w:w="1276"/>
        <w:gridCol w:w="1088"/>
      </w:tblGrid>
      <w:tr w:rsidR="00364FF2" w:rsidRPr="00565D87" w14:paraId="24708F3B" w14:textId="77777777" w:rsidTr="006F1426">
        <w:trPr>
          <w:trHeight w:val="20"/>
        </w:trPr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264897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№ объекта в ГРОРО</w:t>
            </w:r>
          </w:p>
        </w:tc>
        <w:tc>
          <w:tcPr>
            <w:tcW w:w="3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BB6D1E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размещения отходов (далее – ОРО)</w:t>
            </w: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5614CE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04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68F4CF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84781A" w14:textId="77777777" w:rsidR="009E71F2" w:rsidRPr="00565D87" w:rsidRDefault="009E71F2" w:rsidP="00565D87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87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09" w:type="pct"/>
            <w:tcBorders>
              <w:top w:val="single" w:sz="12" w:space="0" w:color="auto"/>
              <w:bottom w:val="single" w:sz="12" w:space="0" w:color="auto"/>
            </w:tcBorders>
          </w:tcPr>
          <w:p w14:paraId="16003B30" w14:textId="77777777" w:rsidR="009E71F2" w:rsidRPr="00565D87" w:rsidRDefault="00364F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4FF2">
              <w:rPr>
                <w:rFonts w:ascii="Times New Roman" w:hAnsi="Times New Roman"/>
                <w:b/>
                <w:sz w:val="18"/>
                <w:szCs w:val="18"/>
              </w:rPr>
              <w:t>Виды мониторинга окружающей среды на ОРО</w:t>
            </w:r>
          </w:p>
        </w:tc>
        <w:tc>
          <w:tcPr>
            <w:tcW w:w="2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EB6DB1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DBDD31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5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C17BFE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Наименование, место нахождение эксплуатирующей организации</w:t>
            </w: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BE74EB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ИНН эксплуатирующей организации</w:t>
            </w:r>
          </w:p>
        </w:tc>
        <w:tc>
          <w:tcPr>
            <w:tcW w:w="3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985DAC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Проектная вместимость ОРО, м3 (т)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4E6474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Площадь, занимаемая ОРО, м2</w:t>
            </w:r>
          </w:p>
        </w:tc>
      </w:tr>
      <w:tr w:rsidR="00364FF2" w:rsidRPr="00565D87" w14:paraId="1106C50B" w14:textId="77777777" w:rsidTr="00364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D33A327" w14:textId="1967AE36" w:rsidR="00364FF2" w:rsidRPr="00565D87" w:rsidRDefault="007B4CC8" w:rsidP="00565D87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4CC8">
              <w:rPr>
                <w:rFonts w:ascii="Times New Roman" w:hAnsi="Times New Roman"/>
                <w:b/>
                <w:sz w:val="20"/>
                <w:szCs w:val="20"/>
              </w:rPr>
              <w:t>Иркутская область</w:t>
            </w:r>
          </w:p>
        </w:tc>
      </w:tr>
      <w:tr w:rsidR="00463BDA" w:rsidRPr="00BF3FB1" w14:paraId="765B977B" w14:textId="77777777" w:rsidTr="006F1426">
        <w:trPr>
          <w:trHeight w:val="20"/>
        </w:trPr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FA9F55" w14:textId="6711AA5F" w:rsidR="00463BDA" w:rsidRPr="00BF3FB1" w:rsidRDefault="00463BDA" w:rsidP="00463BDA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38-00014-З-00479-010814</w:t>
            </w:r>
          </w:p>
        </w:tc>
        <w:tc>
          <w:tcPr>
            <w:tcW w:w="3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3BF5FA2" w14:textId="47BAF92D" w:rsidR="00463BDA" w:rsidRPr="00BF3FB1" w:rsidRDefault="00463BDA" w:rsidP="00463BDA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Полигон промышленных отходов (Карьер № 83)</w:t>
            </w: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C4CF4D" w14:textId="7C92BA09" w:rsidR="00463BDA" w:rsidRPr="00BF3FB1" w:rsidRDefault="00463BDA" w:rsidP="00463BDA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Захоронение отходов</w:t>
            </w:r>
          </w:p>
        </w:tc>
        <w:tc>
          <w:tcPr>
            <w:tcW w:w="1048" w:type="pct"/>
            <w:tcBorders>
              <w:top w:val="single" w:sz="12" w:space="0" w:color="auto"/>
              <w:bottom w:val="single" w:sz="12" w:space="0" w:color="auto"/>
            </w:tcBorders>
          </w:tcPr>
          <w:p w14:paraId="0C5183C9" w14:textId="36EB3857" w:rsidR="00463BDA" w:rsidRPr="00BF3FB1" w:rsidRDefault="009871A0" w:rsidP="00463BDA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коры;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94 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Кора с примесью земли;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Пыль древесная от шлифовки натуральной чистой древесины;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стружка разнородной древесины (например, содержащая стружку древесно-стружечных и/или древесно-волокнистых плит);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пыль при обработке разнородной древесины (например, содержащая пыль древесно-стружечных и/или древесно-волокнистых плит);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94 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древесные процесса сортирования целлюлозы при ее производстве;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94 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регенерации смеси отработанных щелоков производства целлюлозы сульфатным и/или сульфитным способами;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отходы минеральные процесса сортирования целлюлозы при ее производстве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94 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зачистки оборудования производства целлюлозы;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пыль (порошок) абразивные от шлифования черных металлов с содержанием металла менее 50%;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спецодежда из 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натуральных, синтетических, искусственных и шерстяных волокон, загрязненная нефтепродуктами (содержание нефтепродуктов менее 15%);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обувь кожаная рабочая, утратившая потребительские свойства;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04 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отходы упаковки из бумаги и картона, загрязненной </w:t>
            </w:r>
            <w:proofErr w:type="spellStart"/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дисульфидалкилфенолформальдегидной</w:t>
            </w:r>
            <w:proofErr w:type="spellEnd"/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смолой;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резинометаллических изделий, загрязненные нефтепродуктами (содержание нефтепродуктов менее 15%);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резиноасбестовых изделий незагрязненные;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04 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отходы базальтового волокна и материалов на его основе;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04 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зола от сжигания древесного топлива умеренно опасная;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94 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 избыточный биологических очистных сооружений хозяйственно-бытовых и смешанных сточных вод;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94 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осадок механической очистки нефтесодержащих сточных вод, содержащий нефтепродукты в количестве менее 15%;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мусор и смет производственных помещений малоопасный;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смет с территории предприятия малоопасный;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(мусор) от уборки полосы отвода и придорожной полосы автомобильных дорог;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04 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твердые остатки от сжигания смеси нефтесодержащих отходов производства и потребления;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мусор от сноса и разборки зданий несортированный;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(мусор) от строительных и ремонтных работ;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04 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шлак сварочный;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94 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песок, загрязненный нефтью или нефтепродуктами 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(содержание нефти или нефтепродуктов менее 15%);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04 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сальниковая набивка </w:t>
            </w:r>
            <w:proofErr w:type="spellStart"/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асбесто</w:t>
            </w:r>
            <w:proofErr w:type="spellEnd"/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-графитовая промасленная (содержание масла менее 15%);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04 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обтирочный материал, загрязненный нефтью или нефтепродуктами (содержание нефти или нефтепродуктов менее 15%);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94 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опилки и стружка древесные, загрязненные нефтью или нефтепродуктами (содержание нефти или нефтепродуктов менее 15%);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 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фильтры воздушные автотранспортных средств отработанные;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сучьев, ветвей, вершинок от лесоразработок;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 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обрезки и обрывки смешанных тканей;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05 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отходы </w:t>
            </w:r>
            <w:proofErr w:type="spellStart"/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кородревесные</w:t>
            </w:r>
            <w:proofErr w:type="spellEnd"/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несортированные при подготовке технологической щепы для варки целлюлозы при ее производстве;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05 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кора с примесью земли при транспортировке, хранении, окорке древесины практически безопасная;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щепа натуральной чистой древесины;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</w:t>
            </w:r>
            <w:proofErr w:type="spellStart"/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обрезь</w:t>
            </w:r>
            <w:proofErr w:type="spellEnd"/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натуральной чистой древесины;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 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опилки натуральной чистой древесины;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стружка натуральной чистой древесины;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05 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опилки и стружка натуральной чистой древесины несортированные;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05 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несортированные древесные отходы из натуральной чистой древесины;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 деревянная, утратившая потребительские свойства, незагрязненная;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шланги и рукава из вулканизированной резины, утратившие потребительские свойства, незагрязненные;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ленты конвейерные, приводные ремни, утратившие потребительские свойства, незагрязненные;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резинометаллические изделия отработанные незагрязненные;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95 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цеолит отработанный при осушке воздуха и газов, не загрязненный опасными веществами;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95 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силикагель отработанный при осушке воздуха и газов, не загрязненный опасными веществами;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05 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 изделий из стекла;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абразивные круги отработанные, лом отработанных абразивных кругов;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керамические изделия прочие, утратившие потребительские свойства, незагрязненные;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лампы накаливания, утратившие потребительские свойства;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 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каски защитные пластмассовые, утратившие потребительские свойства;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мусор с защитных решеток хозяйственно-бытовой и смешанной канализации практически неопасный;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95 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осадок с песколовок при очистке хозяйственно-бытовых и смешанных сточных вод практически неопасный;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95 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отходы песка незагрязненные;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 шамотного кирпича незагрязненный;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05 </w:t>
            </w:r>
            <w:r w:rsidRPr="007A29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остатки и огарки стальных сварочных электродов</w:t>
            </w: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395C16" w14:textId="36B8A364" w:rsidR="00463BDA" w:rsidRPr="00BF3FB1" w:rsidRDefault="00463BDA" w:rsidP="00463BDA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309" w:type="pct"/>
            <w:tcBorders>
              <w:top w:val="single" w:sz="12" w:space="0" w:color="auto"/>
              <w:bottom w:val="single" w:sz="12" w:space="0" w:color="auto"/>
            </w:tcBorders>
          </w:tcPr>
          <w:p w14:paraId="698E75F5" w14:textId="7B28F1F2" w:rsidR="00463BDA" w:rsidRPr="00BF3FB1" w:rsidRDefault="00463BDA" w:rsidP="00463BDA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01, 02, 03, 04, 05</w:t>
            </w:r>
          </w:p>
        </w:tc>
        <w:tc>
          <w:tcPr>
            <w:tcW w:w="2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501A2A" w14:textId="04A625BD" w:rsidR="00463BDA" w:rsidRPr="00BF3FB1" w:rsidRDefault="00463BDA" w:rsidP="00463BDA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25438000000</w:t>
            </w: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086EC9" w14:textId="7D58EC16" w:rsidR="00463BDA" w:rsidRPr="00BF3FB1" w:rsidRDefault="00463BDA" w:rsidP="00463BDA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Усть-Илимск, Иркутская область </w:t>
            </w:r>
          </w:p>
        </w:tc>
        <w:tc>
          <w:tcPr>
            <w:tcW w:w="5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3976ED" w14:textId="77777777" w:rsidR="00755148" w:rsidRDefault="00463BDA" w:rsidP="00463BDA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Акционерное общество «Группа Илим» Филиал АО «Группа Илим» в г. Усть-Илимске</w:t>
            </w:r>
          </w:p>
          <w:p w14:paraId="2B8EF155" w14:textId="7BECAFFC" w:rsidR="00463BDA" w:rsidRPr="00BF3FB1" w:rsidRDefault="00463BDA" w:rsidP="00463BDA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191025, г. </w:t>
            </w:r>
            <w:proofErr w:type="spellStart"/>
            <w:r>
              <w:rPr>
                <w:color w:val="000000"/>
                <w:sz w:val="20"/>
                <w:szCs w:val="20"/>
              </w:rPr>
              <w:t>Санккт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-Петербург, ул. Марата 17. </w:t>
            </w: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</w:tcPr>
          <w:p w14:paraId="25CD1B54" w14:textId="3BDD9DA9" w:rsidR="00463BDA" w:rsidRPr="00BF3FB1" w:rsidRDefault="00463BDA" w:rsidP="00463BDA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7840346335</w:t>
            </w:r>
          </w:p>
        </w:tc>
        <w:tc>
          <w:tcPr>
            <w:tcW w:w="393" w:type="pct"/>
            <w:tcBorders>
              <w:top w:val="single" w:sz="12" w:space="0" w:color="auto"/>
              <w:bottom w:val="single" w:sz="12" w:space="0" w:color="auto"/>
            </w:tcBorders>
          </w:tcPr>
          <w:p w14:paraId="489E2A00" w14:textId="6001F634" w:rsidR="00463BDA" w:rsidRPr="00BF3FB1" w:rsidRDefault="00463BDA" w:rsidP="00463BDA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5083265 (3625635)</w:t>
            </w:r>
          </w:p>
        </w:tc>
        <w:tc>
          <w:tcPr>
            <w:tcW w:w="335" w:type="pct"/>
            <w:tcBorders>
              <w:top w:val="single" w:sz="12" w:space="0" w:color="auto"/>
              <w:bottom w:val="single" w:sz="12" w:space="0" w:color="auto"/>
            </w:tcBorders>
          </w:tcPr>
          <w:p w14:paraId="76BE1C96" w14:textId="64E87AE6" w:rsidR="00463BDA" w:rsidRPr="00BF3FB1" w:rsidRDefault="00463BDA" w:rsidP="00463BDA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342339</w:t>
            </w:r>
          </w:p>
        </w:tc>
      </w:tr>
    </w:tbl>
    <w:p w14:paraId="0A96B717" w14:textId="77777777" w:rsidR="00BF3FB1" w:rsidRPr="00565D87" w:rsidRDefault="00BF3FB1" w:rsidP="00565D87"/>
    <w:sectPr w:rsidR="00BF3FB1" w:rsidRPr="00565D87" w:rsidSect="00364FF2">
      <w:footerReference w:type="default" r:id="rId7"/>
      <w:pgSz w:w="16838" w:h="11906" w:orient="landscape" w:code="9"/>
      <w:pgMar w:top="567" w:right="284" w:bottom="567" w:left="28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1B811" w14:textId="77777777" w:rsidR="00126963" w:rsidRDefault="00126963" w:rsidP="000D5E96">
      <w:pPr>
        <w:spacing w:before="0" w:line="240" w:lineRule="auto"/>
      </w:pPr>
      <w:r>
        <w:separator/>
      </w:r>
    </w:p>
  </w:endnote>
  <w:endnote w:type="continuationSeparator" w:id="0">
    <w:p w14:paraId="094640DA" w14:textId="77777777" w:rsidR="00126963" w:rsidRDefault="00126963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173636"/>
      <w:docPartObj>
        <w:docPartGallery w:val="Page Numbers (Bottom of Page)"/>
        <w:docPartUnique/>
      </w:docPartObj>
    </w:sdtPr>
    <w:sdtEndPr/>
    <w:sdtContent>
      <w:p w14:paraId="2E91BF95" w14:textId="77777777"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364FF2">
          <w:rPr>
            <w:noProof/>
            <w:sz w:val="20"/>
            <w:szCs w:val="20"/>
          </w:rPr>
          <w:t>1</w:t>
        </w:r>
        <w:r w:rsidRPr="000D5E96">
          <w:rPr>
            <w:sz w:val="20"/>
            <w:szCs w:val="20"/>
          </w:rPr>
          <w:fldChar w:fldCharType="end"/>
        </w:r>
      </w:p>
    </w:sdtContent>
  </w:sdt>
  <w:p w14:paraId="286F783E" w14:textId="77777777"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4B7D0" w14:textId="77777777" w:rsidR="00126963" w:rsidRDefault="00126963" w:rsidP="000D5E96">
      <w:pPr>
        <w:spacing w:before="0" w:line="240" w:lineRule="auto"/>
      </w:pPr>
      <w:r>
        <w:separator/>
      </w:r>
    </w:p>
  </w:footnote>
  <w:footnote w:type="continuationSeparator" w:id="0">
    <w:p w14:paraId="155C5553" w14:textId="77777777" w:rsidR="00126963" w:rsidRDefault="00126963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6A"/>
    <w:rsid w:val="0003269E"/>
    <w:rsid w:val="0007598E"/>
    <w:rsid w:val="000D24E6"/>
    <w:rsid w:val="000D5E96"/>
    <w:rsid w:val="00126963"/>
    <w:rsid w:val="001B50EF"/>
    <w:rsid w:val="002F2623"/>
    <w:rsid w:val="003012D7"/>
    <w:rsid w:val="0031586E"/>
    <w:rsid w:val="00352C9C"/>
    <w:rsid w:val="00364FF2"/>
    <w:rsid w:val="00463BDA"/>
    <w:rsid w:val="00523539"/>
    <w:rsid w:val="00565D87"/>
    <w:rsid w:val="005903CF"/>
    <w:rsid w:val="005E61A9"/>
    <w:rsid w:val="005F060B"/>
    <w:rsid w:val="00634E6A"/>
    <w:rsid w:val="00641F6F"/>
    <w:rsid w:val="00656DF8"/>
    <w:rsid w:val="006F1426"/>
    <w:rsid w:val="00755148"/>
    <w:rsid w:val="00771A70"/>
    <w:rsid w:val="00790384"/>
    <w:rsid w:val="007B4CC8"/>
    <w:rsid w:val="007D6666"/>
    <w:rsid w:val="008218F4"/>
    <w:rsid w:val="008372DE"/>
    <w:rsid w:val="009871A0"/>
    <w:rsid w:val="009B3053"/>
    <w:rsid w:val="009E71F2"/>
    <w:rsid w:val="00AC2BAC"/>
    <w:rsid w:val="00B81BCE"/>
    <w:rsid w:val="00BD4E84"/>
    <w:rsid w:val="00BD4EAD"/>
    <w:rsid w:val="00BF3FB1"/>
    <w:rsid w:val="00C52D90"/>
    <w:rsid w:val="00C62D0B"/>
    <w:rsid w:val="00C9370A"/>
    <w:rsid w:val="00CD69A5"/>
    <w:rsid w:val="00D3103C"/>
    <w:rsid w:val="00D43526"/>
    <w:rsid w:val="00E1077A"/>
    <w:rsid w:val="00E66359"/>
    <w:rsid w:val="00F11832"/>
    <w:rsid w:val="00F32B64"/>
    <w:rsid w:val="00F455EA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7D166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80057-9B0E-467A-AA7A-53ABC402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Ирина</cp:lastModifiedBy>
  <cp:revision>18</cp:revision>
  <dcterms:created xsi:type="dcterms:W3CDTF">2019-08-02T10:53:00Z</dcterms:created>
  <dcterms:modified xsi:type="dcterms:W3CDTF">2023-10-11T08:35:00Z</dcterms:modified>
</cp:coreProperties>
</file>